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FE5A" w14:textId="35B5DBC8" w:rsidR="00824F10" w:rsidRDefault="00F115AA">
      <w:pPr>
        <w:jc w:val="center"/>
        <w:rPr>
          <w:b/>
          <w:bCs/>
          <w:sz w:val="28"/>
          <w:szCs w:val="28"/>
        </w:rPr>
      </w:pPr>
      <w:bookmarkStart w:id="0" w:name="_Hlk92810114"/>
      <w:r w:rsidRPr="00587A39">
        <w:rPr>
          <w:b/>
          <w:bCs/>
          <w:sz w:val="28"/>
          <w:szCs w:val="28"/>
        </w:rPr>
        <w:t>Dorchester Parish Council</w:t>
      </w:r>
    </w:p>
    <w:p w14:paraId="248FAF53" w14:textId="58FEDC83" w:rsidR="00550C17" w:rsidRDefault="00550C17" w:rsidP="00550C17">
      <w:pPr>
        <w:rPr>
          <w:bCs/>
        </w:rPr>
      </w:pPr>
      <w:bookmarkStart w:id="1" w:name="_Hlk495223247"/>
      <w:bookmarkStart w:id="2" w:name="_Hlk505853111"/>
      <w:bookmarkStart w:id="3" w:name="_Hlk74153097"/>
    </w:p>
    <w:p w14:paraId="1F0CF7A2" w14:textId="7268C44A" w:rsidR="00550C17" w:rsidRDefault="00550C17" w:rsidP="00550C17">
      <w:r>
        <w:t>The Monthly Meeting of the Parish Council was held on Wednesday 9</w:t>
      </w:r>
      <w:r>
        <w:rPr>
          <w:bCs/>
          <w:vertAlign w:val="superscript"/>
        </w:rPr>
        <w:t>th</w:t>
      </w:r>
      <w:r>
        <w:rPr>
          <w:bCs/>
        </w:rPr>
        <w:t xml:space="preserve"> </w:t>
      </w:r>
      <w:r w:rsidR="00957C39">
        <w:rPr>
          <w:bCs/>
        </w:rPr>
        <w:t>March</w:t>
      </w:r>
      <w:r>
        <w:rPr>
          <w:bCs/>
        </w:rPr>
        <w:t xml:space="preserve"> 2022 </w:t>
      </w:r>
      <w:r>
        <w:t xml:space="preserve">in the back room of the Village Hall commencing at 7.30 p.m. The Chairman, Cllr Mark Williams, presided with Cllrs Maurice Day, Chris </w:t>
      </w:r>
      <w:proofErr w:type="gramStart"/>
      <w:r>
        <w:t>Hill</w:t>
      </w:r>
      <w:proofErr w:type="gramEnd"/>
      <w:r>
        <w:t xml:space="preserve"> </w:t>
      </w:r>
      <w:r w:rsidR="00957C39">
        <w:t xml:space="preserve">and </w:t>
      </w:r>
      <w:r>
        <w:t>Mike Rimmer present and with G Russell (Council Clerk) in attendance. Also present for part of the meeting w</w:t>
      </w:r>
      <w:r w:rsidR="00957C39">
        <w:t>ere two</w:t>
      </w:r>
      <w:r>
        <w:t xml:space="preserve"> resident</w:t>
      </w:r>
      <w:r w:rsidR="00957C39">
        <w:t>s</w:t>
      </w:r>
      <w:r>
        <w:t xml:space="preserve"> and County and District Councillor Robin Bennett.</w:t>
      </w:r>
    </w:p>
    <w:p w14:paraId="4F84BDF2" w14:textId="77777777" w:rsidR="00550C17" w:rsidRDefault="00550C17" w:rsidP="00550C17"/>
    <w:p w14:paraId="64258672" w14:textId="5CB9B299" w:rsidR="00550C17" w:rsidRDefault="00550C17" w:rsidP="00550C17">
      <w:pPr>
        <w:rPr>
          <w:u w:val="single"/>
        </w:rPr>
      </w:pPr>
      <w:bookmarkStart w:id="4" w:name="_Hlk494990451"/>
      <w:bookmarkStart w:id="5" w:name="_Hlk489544104"/>
      <w:bookmarkEnd w:id="4"/>
      <w:bookmarkEnd w:id="5"/>
      <w:r>
        <w:rPr>
          <w:u w:val="single"/>
        </w:rPr>
        <w:t>1/</w:t>
      </w:r>
      <w:r w:rsidR="00957C39">
        <w:rPr>
          <w:u w:val="single"/>
        </w:rPr>
        <w:t>3</w:t>
      </w:r>
      <w:r>
        <w:rPr>
          <w:u w:val="single"/>
        </w:rPr>
        <w:t xml:space="preserve">. </w:t>
      </w:r>
      <w:r>
        <w:rPr>
          <w:u w:val="single"/>
        </w:rPr>
        <w:tab/>
      </w:r>
      <w:r>
        <w:rPr>
          <w:u w:val="single"/>
        </w:rPr>
        <w:tab/>
        <w:t>Apologies for absence</w:t>
      </w:r>
    </w:p>
    <w:p w14:paraId="3745BB0D" w14:textId="63F22F64" w:rsidR="00550C17" w:rsidRDefault="00957C39" w:rsidP="00550C17">
      <w:r>
        <w:t xml:space="preserve">Apologies were accepted from </w:t>
      </w:r>
      <w:r w:rsidR="00550C17">
        <w:t>C</w:t>
      </w:r>
      <w:r>
        <w:t>ll</w:t>
      </w:r>
      <w:r w:rsidR="00550C17">
        <w:t xml:space="preserve">rs </w:t>
      </w:r>
      <w:r>
        <w:t>Rob Ballantyne, Mike Corran</w:t>
      </w:r>
      <w:r w:rsidR="00052FE7">
        <w:t>, John Edwards,</w:t>
      </w:r>
      <w:r>
        <w:t xml:space="preserve"> and Keith Russell.</w:t>
      </w:r>
    </w:p>
    <w:p w14:paraId="0DA60DE0" w14:textId="77777777" w:rsidR="00957C39" w:rsidRDefault="00957C39" w:rsidP="00550C17"/>
    <w:p w14:paraId="04BF35D6" w14:textId="3B16BDBA" w:rsidR="00550C17" w:rsidRDefault="00550C17" w:rsidP="00550C17">
      <w:pPr>
        <w:rPr>
          <w:u w:val="single"/>
        </w:rPr>
      </w:pPr>
      <w:r w:rsidRPr="00550C17">
        <w:rPr>
          <w:u w:val="single"/>
        </w:rPr>
        <w:t>2/</w:t>
      </w:r>
      <w:r w:rsidR="00957C39">
        <w:rPr>
          <w:u w:val="single"/>
        </w:rPr>
        <w:t>3</w:t>
      </w:r>
      <w:r w:rsidRPr="00550C17">
        <w:rPr>
          <w:u w:val="single"/>
        </w:rPr>
        <w:t>.</w:t>
      </w:r>
      <w:r w:rsidRPr="00550C17">
        <w:rPr>
          <w:u w:val="single"/>
        </w:rPr>
        <w:tab/>
      </w:r>
      <w:r w:rsidRPr="00550C17">
        <w:rPr>
          <w:u w:val="single"/>
        </w:rPr>
        <w:tab/>
        <w:t>Public Participation</w:t>
      </w:r>
    </w:p>
    <w:p w14:paraId="106AD1EA" w14:textId="0F4B3AA1" w:rsidR="00550C17" w:rsidRDefault="00957C39" w:rsidP="00550C17">
      <w:r>
        <w:t>Both</w:t>
      </w:r>
      <w:r w:rsidRPr="00957C39">
        <w:t xml:space="preserve"> residents</w:t>
      </w:r>
      <w:r>
        <w:t xml:space="preserve"> said that they were attending the meeting to listen to the Parish Council’s discussion about the planning applications for Bishop’s Court Farm. They ha</w:t>
      </w:r>
      <w:r w:rsidR="004E19CC">
        <w:t>d</w:t>
      </w:r>
      <w:r>
        <w:t xml:space="preserve"> previously contacted the Council by email to express their concerns.</w:t>
      </w:r>
    </w:p>
    <w:p w14:paraId="15CCB2BA" w14:textId="77777777" w:rsidR="00957C39" w:rsidRDefault="00957C39" w:rsidP="00550C17"/>
    <w:p w14:paraId="7DEB3956" w14:textId="4C3A00E2" w:rsidR="00550C17" w:rsidRPr="00550C17" w:rsidRDefault="00550C17" w:rsidP="00550C17">
      <w:pPr>
        <w:rPr>
          <w:u w:val="single"/>
        </w:rPr>
      </w:pPr>
      <w:r w:rsidRPr="00550C17">
        <w:rPr>
          <w:u w:val="single"/>
        </w:rPr>
        <w:t>3/</w:t>
      </w:r>
      <w:r w:rsidR="00957C39">
        <w:rPr>
          <w:u w:val="single"/>
        </w:rPr>
        <w:t>3</w:t>
      </w:r>
      <w:r w:rsidRPr="00550C17">
        <w:rPr>
          <w:u w:val="single"/>
        </w:rPr>
        <w:t>.</w:t>
      </w:r>
      <w:r w:rsidRPr="00550C17">
        <w:rPr>
          <w:u w:val="single"/>
        </w:rPr>
        <w:tab/>
      </w:r>
      <w:r w:rsidRPr="00550C17">
        <w:rPr>
          <w:u w:val="single"/>
        </w:rPr>
        <w:tab/>
        <w:t>Declarations of Disclosable Pecuniary Interests</w:t>
      </w:r>
    </w:p>
    <w:p w14:paraId="56B49957" w14:textId="22192E6D" w:rsidR="00550C17" w:rsidRPr="006F2839" w:rsidRDefault="00550C17" w:rsidP="00550C17">
      <w:r w:rsidRPr="006F2839">
        <w:t>Cllr. Mark Williams concerning village maintenance work that is carried out by any company with whom he works, principally grass-cutting and grounds maintenance.</w:t>
      </w:r>
      <w:r w:rsidR="00957C39">
        <w:t xml:space="preserve"> It was also noted that Cllr Williams lives close to the proposed new vehicular access to Bishop’s Court Farm.</w:t>
      </w:r>
    </w:p>
    <w:p w14:paraId="696B7093" w14:textId="77777777" w:rsidR="00550C17" w:rsidRDefault="00550C17" w:rsidP="00550C17"/>
    <w:p w14:paraId="2DCF2C06" w14:textId="0B15D7A5" w:rsidR="00550C17" w:rsidRPr="00D6018E" w:rsidRDefault="00550C17" w:rsidP="00550C17">
      <w:pPr>
        <w:rPr>
          <w:u w:val="single"/>
        </w:rPr>
      </w:pPr>
      <w:r w:rsidRPr="00D6018E">
        <w:rPr>
          <w:u w:val="single"/>
        </w:rPr>
        <w:t>4</w:t>
      </w:r>
      <w:r w:rsidR="00D6018E" w:rsidRPr="00D6018E">
        <w:rPr>
          <w:u w:val="single"/>
        </w:rPr>
        <w:t>/</w:t>
      </w:r>
      <w:r w:rsidR="00957C39">
        <w:rPr>
          <w:u w:val="single"/>
        </w:rPr>
        <w:t>3</w:t>
      </w:r>
      <w:r w:rsidRPr="00D6018E">
        <w:rPr>
          <w:u w:val="single"/>
        </w:rPr>
        <w:t>.</w:t>
      </w:r>
      <w:r w:rsidR="00D6018E" w:rsidRPr="00D6018E">
        <w:rPr>
          <w:u w:val="single"/>
        </w:rPr>
        <w:tab/>
      </w:r>
      <w:r w:rsidRPr="00D6018E">
        <w:rPr>
          <w:u w:val="single"/>
        </w:rPr>
        <w:tab/>
        <w:t>Minutes of the Meeting held on 12</w:t>
      </w:r>
      <w:r w:rsidRPr="00D6018E">
        <w:rPr>
          <w:u w:val="single"/>
          <w:vertAlign w:val="superscript"/>
        </w:rPr>
        <w:t>th</w:t>
      </w:r>
      <w:r w:rsidRPr="00D6018E">
        <w:rPr>
          <w:u w:val="single"/>
        </w:rPr>
        <w:t xml:space="preserve"> January</w:t>
      </w:r>
      <w:r w:rsidRPr="00D6018E">
        <w:rPr>
          <w:bCs/>
          <w:u w:val="single"/>
        </w:rPr>
        <w:t xml:space="preserve"> </w:t>
      </w:r>
      <w:r w:rsidRPr="00D6018E">
        <w:rPr>
          <w:u w:val="single"/>
        </w:rPr>
        <w:t>2022</w:t>
      </w:r>
    </w:p>
    <w:p w14:paraId="17C9735A" w14:textId="3A6F0C82" w:rsidR="00550C17" w:rsidRDefault="00957C39" w:rsidP="00550C17">
      <w:r>
        <w:t>It was proposed by Cllr Chris Hill that the Minutes as circulated should be approved. This was seconded by Cllr Mike Rimmer and passed unanimously.</w:t>
      </w:r>
      <w:r w:rsidR="00D6018E">
        <w:t xml:space="preserve"> The Minutes </w:t>
      </w:r>
      <w:r>
        <w:t>were</w:t>
      </w:r>
      <w:r w:rsidR="00D6018E">
        <w:t xml:space="preserve"> signed by the Chairman.</w:t>
      </w:r>
    </w:p>
    <w:p w14:paraId="265AF66C" w14:textId="77777777" w:rsidR="00550C17" w:rsidRDefault="00550C17" w:rsidP="00550C17"/>
    <w:p w14:paraId="0AAC65F4" w14:textId="43F214F7" w:rsidR="00550C17" w:rsidRPr="00D6018E" w:rsidRDefault="00550C17" w:rsidP="00550C17">
      <w:pPr>
        <w:rPr>
          <w:u w:val="single"/>
        </w:rPr>
      </w:pPr>
      <w:r w:rsidRPr="00D6018E">
        <w:rPr>
          <w:u w:val="single"/>
        </w:rPr>
        <w:t>5</w:t>
      </w:r>
      <w:r w:rsidR="00D6018E" w:rsidRPr="00D6018E">
        <w:rPr>
          <w:u w:val="single"/>
        </w:rPr>
        <w:t>/</w:t>
      </w:r>
      <w:r w:rsidR="00957C39">
        <w:rPr>
          <w:u w:val="single"/>
        </w:rPr>
        <w:t>3</w:t>
      </w:r>
      <w:r w:rsidRPr="00D6018E">
        <w:rPr>
          <w:u w:val="single"/>
        </w:rPr>
        <w:t>.</w:t>
      </w:r>
      <w:r w:rsidR="00D6018E" w:rsidRPr="00D6018E">
        <w:rPr>
          <w:u w:val="single"/>
        </w:rPr>
        <w:tab/>
      </w:r>
      <w:r w:rsidRPr="00D6018E">
        <w:rPr>
          <w:u w:val="single"/>
        </w:rPr>
        <w:tab/>
        <w:t>Matters Arising from the Minutes</w:t>
      </w:r>
    </w:p>
    <w:p w14:paraId="4F574D6E" w14:textId="24A73018" w:rsidR="00550C17" w:rsidRDefault="000B6B17" w:rsidP="00550C17">
      <w:r>
        <w:t>a.</w:t>
      </w:r>
      <w:r>
        <w:tab/>
        <w:t xml:space="preserve">The Clerk hopes to </w:t>
      </w:r>
      <w:r w:rsidR="00550C17">
        <w:t xml:space="preserve">arrange a meeting with Simon Escreet </w:t>
      </w:r>
      <w:r>
        <w:t xml:space="preserve">to discuss </w:t>
      </w:r>
      <w:r w:rsidR="006F77E2">
        <w:t>L</w:t>
      </w:r>
      <w:r>
        <w:t xml:space="preserve">and </w:t>
      </w:r>
      <w:r w:rsidR="006F77E2">
        <w:t>R</w:t>
      </w:r>
      <w:r>
        <w:t xml:space="preserve">egistry </w:t>
      </w:r>
      <w:r w:rsidR="00700EDC">
        <w:t xml:space="preserve">issues </w:t>
      </w:r>
      <w:r w:rsidR="00550C17">
        <w:t xml:space="preserve">before </w:t>
      </w:r>
      <w:r>
        <w:t xml:space="preserve">the </w:t>
      </w:r>
      <w:r w:rsidR="00550C17">
        <w:t>end of Feb</w:t>
      </w:r>
      <w:r>
        <w:t>ruary</w:t>
      </w:r>
      <w:r w:rsidR="00F26B77">
        <w:t>,</w:t>
      </w:r>
      <w:r w:rsidR="00550C17">
        <w:t xml:space="preserve"> but Simon has been in hospital</w:t>
      </w:r>
      <w:r w:rsidR="00F26B77">
        <w:t xml:space="preserve"> and</w:t>
      </w:r>
      <w:r w:rsidR="00550C17">
        <w:t xml:space="preserve"> his availability i</w:t>
      </w:r>
      <w:r w:rsidR="00700EDC">
        <w:t>s</w:t>
      </w:r>
      <w:r w:rsidR="00550C17">
        <w:t xml:space="preserve"> not yet known</w:t>
      </w:r>
      <w:r>
        <w:t>.</w:t>
      </w:r>
      <w:r w:rsidR="004E19CC">
        <w:t xml:space="preserve"> It was agreed that to begin with he would be asked to concentrate o</w:t>
      </w:r>
      <w:r w:rsidR="007477FB">
        <w:t>n</w:t>
      </w:r>
      <w:r w:rsidR="004E19CC">
        <w:t xml:space="preserve"> matters concerning the registration of the land between 13 and 15 Bridge End known as ‘Waterloo’ and the War Memorial at the junction of High Street and Wat</w:t>
      </w:r>
      <w:r w:rsidR="007477FB">
        <w:t>l</w:t>
      </w:r>
      <w:r w:rsidR="004E19CC">
        <w:t>ing Lane.</w:t>
      </w:r>
    </w:p>
    <w:p w14:paraId="451046C9" w14:textId="77777777" w:rsidR="00550C17" w:rsidRDefault="00550C17" w:rsidP="00550C17"/>
    <w:p w14:paraId="509EE826" w14:textId="190995DA" w:rsidR="00550C17" w:rsidRPr="00D6018E" w:rsidRDefault="00550C17" w:rsidP="00550C17">
      <w:pPr>
        <w:rPr>
          <w:u w:val="single"/>
        </w:rPr>
      </w:pPr>
      <w:r w:rsidRPr="00D6018E">
        <w:rPr>
          <w:u w:val="single"/>
        </w:rPr>
        <w:t>6</w:t>
      </w:r>
      <w:r w:rsidR="00D6018E" w:rsidRPr="00D6018E">
        <w:rPr>
          <w:u w:val="single"/>
        </w:rPr>
        <w:t>/</w:t>
      </w:r>
      <w:r w:rsidR="00957C39">
        <w:rPr>
          <w:u w:val="single"/>
        </w:rPr>
        <w:t>3</w:t>
      </w:r>
      <w:r w:rsidRPr="00D6018E">
        <w:rPr>
          <w:u w:val="single"/>
        </w:rPr>
        <w:tab/>
      </w:r>
      <w:r w:rsidR="00D6018E" w:rsidRPr="00D6018E">
        <w:rPr>
          <w:u w:val="single"/>
        </w:rPr>
        <w:tab/>
      </w:r>
      <w:r w:rsidRPr="00D6018E">
        <w:rPr>
          <w:u w:val="single"/>
        </w:rPr>
        <w:t>County Council &amp; District Council Reports</w:t>
      </w:r>
    </w:p>
    <w:p w14:paraId="33C3ED77" w14:textId="1EC0BB3F" w:rsidR="00957C39" w:rsidRDefault="00550C17" w:rsidP="00957C39">
      <w:r>
        <w:t>County and District Cllr Robin Bennett’s reports ha</w:t>
      </w:r>
      <w:r w:rsidR="006F77E2">
        <w:t>d</w:t>
      </w:r>
      <w:r>
        <w:t xml:space="preserve"> been circulate</w:t>
      </w:r>
      <w:r w:rsidR="00700EDC">
        <w:t>d</w:t>
      </w:r>
      <w:r w:rsidR="006F77E2">
        <w:t xml:space="preserve"> before the meeting</w:t>
      </w:r>
      <w:r w:rsidR="00957C39">
        <w:t xml:space="preserve"> </w:t>
      </w:r>
      <w:proofErr w:type="gramStart"/>
      <w:r w:rsidR="00957C39">
        <w:t>and also</w:t>
      </w:r>
      <w:proofErr w:type="gramEnd"/>
      <w:r w:rsidR="00957C39">
        <w:t xml:space="preserve"> supplied to Dorchester News and the Village website.</w:t>
      </w:r>
    </w:p>
    <w:p w14:paraId="60F57A8C" w14:textId="7E79B88E" w:rsidR="005159D2" w:rsidRDefault="005159D2" w:rsidP="00550C17"/>
    <w:p w14:paraId="1971EFD7" w14:textId="77777777" w:rsidR="00957C39" w:rsidRDefault="00550C17" w:rsidP="00957C39">
      <w:pPr>
        <w:rPr>
          <w:u w:val="single"/>
        </w:rPr>
      </w:pPr>
      <w:r w:rsidRPr="00D6018E">
        <w:rPr>
          <w:u w:val="single"/>
        </w:rPr>
        <w:t>7</w:t>
      </w:r>
      <w:r w:rsidR="00D6018E" w:rsidRPr="00D6018E">
        <w:rPr>
          <w:u w:val="single"/>
        </w:rPr>
        <w:t>/</w:t>
      </w:r>
      <w:r w:rsidR="00957C39">
        <w:rPr>
          <w:u w:val="single"/>
        </w:rPr>
        <w:t>3</w:t>
      </w:r>
      <w:r w:rsidR="00D6018E" w:rsidRPr="00D6018E">
        <w:rPr>
          <w:u w:val="single"/>
        </w:rPr>
        <w:t xml:space="preserve"> </w:t>
      </w:r>
      <w:r w:rsidR="00D6018E" w:rsidRPr="00D6018E">
        <w:rPr>
          <w:u w:val="single"/>
        </w:rPr>
        <w:tab/>
      </w:r>
      <w:r w:rsidRPr="00D6018E">
        <w:rPr>
          <w:u w:val="single"/>
        </w:rPr>
        <w:tab/>
        <w:t>Planning:</w:t>
      </w:r>
    </w:p>
    <w:p w14:paraId="4A4E2B77" w14:textId="7C763342" w:rsidR="004E19CC" w:rsidRDefault="00957C39" w:rsidP="00957C39">
      <w:pPr>
        <w:shd w:val="clear" w:color="auto" w:fill="FFFFFF"/>
        <w:rPr>
          <w:color w:val="212529"/>
        </w:rPr>
      </w:pPr>
      <w:r w:rsidRPr="00AE79B8">
        <w:t>P19/S4508/FUL</w:t>
      </w:r>
      <w:r>
        <w:t xml:space="preserve"> </w:t>
      </w:r>
      <w:r w:rsidRPr="004655B4">
        <w:rPr>
          <w:color w:val="212529"/>
        </w:rPr>
        <w:t>Allens Pit Housing Project</w:t>
      </w:r>
      <w:r>
        <w:rPr>
          <w:color w:val="212529"/>
        </w:rPr>
        <w:t xml:space="preserve">; </w:t>
      </w:r>
      <w:r w:rsidR="004E19CC">
        <w:rPr>
          <w:color w:val="212529"/>
        </w:rPr>
        <w:t>Cllrs Rob Ballantyne and Chris Hill are still waiting to discover from Sovereign Housing about whe</w:t>
      </w:r>
      <w:r w:rsidR="007477FB">
        <w:rPr>
          <w:color w:val="212529"/>
        </w:rPr>
        <w:t>ther</w:t>
      </w:r>
      <w:r w:rsidR="004E19CC">
        <w:rPr>
          <w:color w:val="212529"/>
        </w:rPr>
        <w:t xml:space="preserve"> this project is </w:t>
      </w:r>
      <w:r w:rsidR="007477FB">
        <w:rPr>
          <w:color w:val="212529"/>
        </w:rPr>
        <w:t xml:space="preserve">still </w:t>
      </w:r>
      <w:r w:rsidR="004E19CC">
        <w:rPr>
          <w:color w:val="212529"/>
        </w:rPr>
        <w:t>viable.</w:t>
      </w:r>
    </w:p>
    <w:p w14:paraId="36579ADC" w14:textId="4B52ADB3" w:rsidR="004E19CC" w:rsidRDefault="004E19CC" w:rsidP="004E19CC">
      <w:pPr>
        <w:shd w:val="clear" w:color="auto" w:fill="FFFFFF"/>
        <w:rPr>
          <w:color w:val="212529"/>
        </w:rPr>
      </w:pPr>
      <w:r w:rsidRPr="004E19CC">
        <w:t>P20/S4467/FUL and P20/S4469/LB</w:t>
      </w:r>
      <w:r>
        <w:t xml:space="preserve"> </w:t>
      </w:r>
      <w:r w:rsidRPr="004655B4">
        <w:rPr>
          <w:color w:val="212529"/>
        </w:rPr>
        <w:t>Bishop’s Court Farm, (as amended)</w:t>
      </w:r>
      <w:r>
        <w:rPr>
          <w:color w:val="212529"/>
        </w:rPr>
        <w:t>.</w:t>
      </w:r>
      <w:r w:rsidRPr="004655B4">
        <w:rPr>
          <w:color w:val="212529"/>
        </w:rPr>
        <w:t xml:space="preserve"> Conversion of farm buildings to residential use and creation of new vehicular access to site from Abingdon Road </w:t>
      </w:r>
    </w:p>
    <w:p w14:paraId="29D904F2" w14:textId="0551EFEB" w:rsidR="004E19CC" w:rsidRDefault="004E19CC" w:rsidP="004E19CC">
      <w:pPr>
        <w:shd w:val="clear" w:color="auto" w:fill="FFFFFF"/>
        <w:rPr>
          <w:color w:val="212529"/>
        </w:rPr>
      </w:pPr>
      <w:r>
        <w:rPr>
          <w:color w:val="212529"/>
        </w:rPr>
        <w:t>In the continued absence of the traffic impact survey, it was agreed that Cllr Chris Hill should draft for approval the Council’s recommendation that these Applications should be refused.</w:t>
      </w:r>
    </w:p>
    <w:p w14:paraId="397D9E5F" w14:textId="0807C0AC" w:rsidR="004E19CC" w:rsidRDefault="004E19CC" w:rsidP="004E19CC">
      <w:pPr>
        <w:shd w:val="clear" w:color="auto" w:fill="FFFFFF"/>
        <w:rPr>
          <w:color w:val="212529"/>
        </w:rPr>
      </w:pPr>
      <w:r w:rsidRPr="004E19CC">
        <w:t>P22/S0272/HH</w:t>
      </w:r>
      <w:r w:rsidRPr="004655B4">
        <w:rPr>
          <w:color w:val="212529"/>
        </w:rPr>
        <w:t xml:space="preserve"> 48 Watling Lane; Ground floor and loft extension to side, change of existing roof, new attached store/workshop with proposed garden studio.</w:t>
      </w:r>
      <w:r>
        <w:rPr>
          <w:color w:val="212529"/>
        </w:rPr>
        <w:t xml:space="preserve"> The Council noted that the Application has been amended and the garden studio suggestion has been dropped. This ha</w:t>
      </w:r>
      <w:r w:rsidR="002D7173">
        <w:rPr>
          <w:color w:val="212529"/>
        </w:rPr>
        <w:t>d</w:t>
      </w:r>
      <w:r>
        <w:rPr>
          <w:color w:val="212529"/>
        </w:rPr>
        <w:t xml:space="preserve"> been the Council’s main problem with this application.</w:t>
      </w:r>
    </w:p>
    <w:p w14:paraId="6D71029D" w14:textId="77777777" w:rsidR="004E19CC" w:rsidRDefault="004E19CC" w:rsidP="004E19CC">
      <w:pPr>
        <w:shd w:val="clear" w:color="auto" w:fill="FFFFFF"/>
        <w:rPr>
          <w:color w:val="212529"/>
        </w:rPr>
      </w:pPr>
      <w:r w:rsidRPr="004E19CC">
        <w:lastRenderedPageBreak/>
        <w:t>P22/S0734/FUL</w:t>
      </w:r>
      <w:r w:rsidRPr="004E19CC">
        <w:rPr>
          <w:color w:val="212529"/>
        </w:rPr>
        <w:t xml:space="preserve"> &amp; </w:t>
      </w:r>
      <w:r w:rsidRPr="004E19CC">
        <w:t>P22/S0735/LB</w:t>
      </w:r>
      <w:r>
        <w:t xml:space="preserve"> </w:t>
      </w:r>
      <w:r w:rsidRPr="00675EFD">
        <w:rPr>
          <w:color w:val="212529"/>
        </w:rPr>
        <w:t>Bishop Court Farm</w:t>
      </w:r>
      <w:r>
        <w:rPr>
          <w:color w:val="212529"/>
        </w:rPr>
        <w:t>,</w:t>
      </w:r>
      <w:r w:rsidRPr="00675EFD">
        <w:rPr>
          <w:color w:val="212529"/>
        </w:rPr>
        <w:t xml:space="preserve"> 93 High Street</w:t>
      </w:r>
      <w:r>
        <w:rPr>
          <w:color w:val="212529"/>
        </w:rPr>
        <w:t xml:space="preserve">. </w:t>
      </w:r>
      <w:r w:rsidRPr="00675EFD">
        <w:rPr>
          <w:color w:val="212529"/>
        </w:rPr>
        <w:t>Conversion of redundant granary to farm office with internal and external modifications.</w:t>
      </w:r>
      <w:r>
        <w:rPr>
          <w:color w:val="212529"/>
        </w:rPr>
        <w:t xml:space="preserve"> The Council noted that a copy of the ‘pre-application advice’ relating to this Application now appears on the Planning website. This raises several problem areas including highways planning. The Council noted that the Application includes a car park with 53 spaces.</w:t>
      </w:r>
    </w:p>
    <w:p w14:paraId="65E3C3EC" w14:textId="0C88E42D" w:rsidR="004E19CC" w:rsidRDefault="004E19CC" w:rsidP="004E19CC">
      <w:pPr>
        <w:shd w:val="clear" w:color="auto" w:fill="FFFFFF"/>
        <w:rPr>
          <w:color w:val="212529"/>
        </w:rPr>
      </w:pPr>
      <w:r>
        <w:rPr>
          <w:color w:val="212529"/>
        </w:rPr>
        <w:t>Since the planning officers have already raised so many matters of concern, parish councillors agreed that matters could be left with the District Council team.</w:t>
      </w:r>
    </w:p>
    <w:p w14:paraId="490BDE85" w14:textId="1AEBF05D" w:rsidR="004E19CC" w:rsidRDefault="004E19CC" w:rsidP="004E19CC">
      <w:pPr>
        <w:shd w:val="clear" w:color="auto" w:fill="FFFFFF"/>
        <w:rPr>
          <w:color w:val="212529"/>
        </w:rPr>
      </w:pPr>
      <w:r w:rsidRPr="004E19CC">
        <w:t>P21/S5128/HH</w:t>
      </w:r>
      <w:r>
        <w:rPr>
          <w:color w:val="212529"/>
        </w:rPr>
        <w:t xml:space="preserve"> </w:t>
      </w:r>
      <w:r w:rsidRPr="00675EFD">
        <w:rPr>
          <w:color w:val="212529"/>
        </w:rPr>
        <w:t>36 Martins Lane</w:t>
      </w:r>
      <w:r>
        <w:rPr>
          <w:color w:val="212529"/>
        </w:rPr>
        <w:t xml:space="preserve">. </w:t>
      </w:r>
      <w:r w:rsidRPr="00675EFD">
        <w:rPr>
          <w:color w:val="212529"/>
        </w:rPr>
        <w:t>New roof to provide living space; porch on front of property; rear extension to fill in small courtyard; pitched roof on existing extension.</w:t>
      </w:r>
      <w:r w:rsidRPr="004655B4">
        <w:rPr>
          <w:color w:val="212529"/>
        </w:rPr>
        <w:t xml:space="preserve"> </w:t>
      </w:r>
    </w:p>
    <w:p w14:paraId="6870DB5A" w14:textId="5B99433A" w:rsidR="003836DE" w:rsidRDefault="003836DE" w:rsidP="004E19CC">
      <w:pPr>
        <w:shd w:val="clear" w:color="auto" w:fill="FFFFFF"/>
        <w:rPr>
          <w:color w:val="212529"/>
        </w:rPr>
      </w:pPr>
      <w:r>
        <w:rPr>
          <w:color w:val="212529"/>
        </w:rPr>
        <w:t>The Council decided that it had no response to make about this Application.</w:t>
      </w:r>
    </w:p>
    <w:p w14:paraId="0AF5DCBA" w14:textId="2F6398DC" w:rsidR="004E19CC" w:rsidRDefault="004E19CC" w:rsidP="004E19CC">
      <w:pPr>
        <w:shd w:val="clear" w:color="auto" w:fill="FFFFFF"/>
        <w:rPr>
          <w:color w:val="212529"/>
        </w:rPr>
      </w:pPr>
      <w:r w:rsidRPr="003836DE">
        <w:t>P22/S0594/HH</w:t>
      </w:r>
      <w:r>
        <w:rPr>
          <w:color w:val="212529"/>
        </w:rPr>
        <w:t xml:space="preserve"> White Lodge 31, Abingdon Road; single storey rear extension</w:t>
      </w:r>
    </w:p>
    <w:p w14:paraId="37FFE321" w14:textId="77777777" w:rsidR="003836DE" w:rsidRDefault="003836DE" w:rsidP="003836DE">
      <w:pPr>
        <w:shd w:val="clear" w:color="auto" w:fill="FFFFFF"/>
        <w:rPr>
          <w:color w:val="212529"/>
        </w:rPr>
      </w:pPr>
      <w:r>
        <w:rPr>
          <w:color w:val="212529"/>
        </w:rPr>
        <w:t>The Council decided that it had no response to make about this Application.</w:t>
      </w:r>
    </w:p>
    <w:p w14:paraId="15217B87" w14:textId="3AA0527D" w:rsidR="004E19CC" w:rsidRDefault="003836DE" w:rsidP="004E19CC">
      <w:pPr>
        <w:shd w:val="clear" w:color="auto" w:fill="FFFFFF"/>
        <w:rPr>
          <w:color w:val="212529"/>
        </w:rPr>
      </w:pPr>
      <w:r>
        <w:rPr>
          <w:color w:val="212529"/>
        </w:rPr>
        <w:t>Planning Enquiry: New Stable Buildings at Bishop’s Court Farm</w:t>
      </w:r>
    </w:p>
    <w:p w14:paraId="6EF3B86F" w14:textId="6E08D2E5" w:rsidR="004E19CC" w:rsidRDefault="003836DE" w:rsidP="004E19CC">
      <w:pPr>
        <w:shd w:val="clear" w:color="auto" w:fill="FFFFFF"/>
        <w:rPr>
          <w:color w:val="212529"/>
        </w:rPr>
      </w:pPr>
      <w:r>
        <w:rPr>
          <w:color w:val="212529"/>
        </w:rPr>
        <w:t xml:space="preserve">Several residents </w:t>
      </w:r>
      <w:r w:rsidR="00CE3792">
        <w:rPr>
          <w:color w:val="212529"/>
        </w:rPr>
        <w:t>have been asking whether planning approval should have been requested for the n</w:t>
      </w:r>
      <w:r w:rsidR="004E19CC">
        <w:rPr>
          <w:color w:val="212529"/>
        </w:rPr>
        <w:t xml:space="preserve">ew stable buildings at </w:t>
      </w:r>
      <w:r w:rsidR="00CE3792">
        <w:rPr>
          <w:color w:val="212529"/>
        </w:rPr>
        <w:t>the Farm. It is understood that this matter has been raised with the District Council’s Planning team.</w:t>
      </w:r>
    </w:p>
    <w:p w14:paraId="474406BD" w14:textId="77777777" w:rsidR="00957C39" w:rsidRPr="004655B4" w:rsidRDefault="00957C39" w:rsidP="00957C39">
      <w:pPr>
        <w:shd w:val="clear" w:color="auto" w:fill="FFFFFF"/>
        <w:ind w:left="2160"/>
      </w:pPr>
    </w:p>
    <w:p w14:paraId="1D23E1DA" w14:textId="2221E913" w:rsidR="00957C39" w:rsidRPr="00957C39" w:rsidRDefault="00957C39" w:rsidP="00957C39">
      <w:pPr>
        <w:rPr>
          <w:u w:val="single"/>
        </w:rPr>
      </w:pPr>
      <w:r w:rsidRPr="00957C39">
        <w:rPr>
          <w:color w:val="222222"/>
          <w:u w:val="single"/>
        </w:rPr>
        <w:t>8/3.</w:t>
      </w:r>
      <w:r w:rsidRPr="00957C39">
        <w:rPr>
          <w:color w:val="222222"/>
          <w:u w:val="single"/>
        </w:rPr>
        <w:tab/>
      </w:r>
      <w:r w:rsidRPr="00957C39">
        <w:rPr>
          <w:color w:val="222222"/>
          <w:u w:val="single"/>
        </w:rPr>
        <w:tab/>
      </w:r>
      <w:r w:rsidRPr="00957C39">
        <w:rPr>
          <w:u w:val="single"/>
        </w:rPr>
        <w:t xml:space="preserve">Finance: </w:t>
      </w:r>
    </w:p>
    <w:p w14:paraId="049C2198" w14:textId="6E04A81B" w:rsidR="00957C39" w:rsidRDefault="00957C39" w:rsidP="00957C39">
      <w:r w:rsidRPr="004655B4">
        <w:t>a.</w:t>
      </w:r>
      <w:r w:rsidRPr="004655B4">
        <w:tab/>
        <w:t>Bank Balances</w:t>
      </w:r>
      <w:r w:rsidR="00AB7E8E">
        <w:t xml:space="preserve"> &amp; </w:t>
      </w:r>
      <w:proofErr w:type="gramStart"/>
      <w:r w:rsidR="00AB7E8E">
        <w:t>Payments;</w:t>
      </w:r>
      <w:proofErr w:type="gramEnd"/>
    </w:p>
    <w:p w14:paraId="74C17CF0" w14:textId="77777777" w:rsidR="00957C39" w:rsidRDefault="00957C39" w:rsidP="00957C39">
      <w:pPr>
        <w:shd w:val="clear" w:color="auto" w:fill="FFFFFF"/>
      </w:pPr>
      <w:r>
        <w:t>NatWest Business Reserve Account 4</w:t>
      </w:r>
      <w:r w:rsidRPr="00626544">
        <w:rPr>
          <w:vertAlign w:val="superscript"/>
        </w:rPr>
        <w:t>th</w:t>
      </w:r>
      <w:r>
        <w:t xml:space="preserve"> March 2022</w:t>
      </w:r>
      <w:r>
        <w:tab/>
      </w:r>
      <w:r>
        <w:tab/>
      </w:r>
      <w:r>
        <w:tab/>
        <w:t>£48,060.77</w:t>
      </w:r>
    </w:p>
    <w:p w14:paraId="3DE2F049" w14:textId="033E9B52" w:rsidR="00957C39" w:rsidRDefault="00957C39" w:rsidP="00957C39">
      <w:pPr>
        <w:shd w:val="clear" w:color="auto" w:fill="FFFFFF"/>
        <w:rPr>
          <w:u w:val="single"/>
        </w:rPr>
      </w:pPr>
      <w:r>
        <w:t>NatWest Current Account 9</w:t>
      </w:r>
      <w:r w:rsidRPr="00626544">
        <w:rPr>
          <w:vertAlign w:val="superscript"/>
        </w:rPr>
        <w:t>th</w:t>
      </w:r>
      <w:r>
        <w:t xml:space="preserve"> Marc</w:t>
      </w:r>
      <w:r w:rsidR="002D7173">
        <w:t>h</w:t>
      </w:r>
      <w:r>
        <w:t xml:space="preserve"> 2022</w:t>
      </w:r>
      <w:r>
        <w:tab/>
      </w:r>
      <w:r>
        <w:tab/>
      </w:r>
      <w:r>
        <w:tab/>
      </w:r>
      <w:r>
        <w:tab/>
      </w:r>
      <w:r w:rsidRPr="00474760">
        <w:rPr>
          <w:u w:val="single"/>
        </w:rPr>
        <w:t>£</w:t>
      </w:r>
      <w:r>
        <w:rPr>
          <w:u w:val="single"/>
        </w:rPr>
        <w:t>13,582.41</w:t>
      </w:r>
    </w:p>
    <w:p w14:paraId="4628E5FA" w14:textId="77777777" w:rsidR="00957C39" w:rsidRDefault="00957C39" w:rsidP="00957C39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£61,643.18</w:t>
      </w:r>
    </w:p>
    <w:p w14:paraId="2A0B9046" w14:textId="77777777" w:rsidR="00957C39" w:rsidRPr="00474760" w:rsidRDefault="00957C39" w:rsidP="00957C39">
      <w:pPr>
        <w:shd w:val="clear" w:color="auto" w:fill="FFFFFF"/>
      </w:pPr>
      <w:r>
        <w:t xml:space="preserve">Unity trust bank balance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0CD1">
        <w:rPr>
          <w:u w:val="single"/>
        </w:rPr>
        <w:t xml:space="preserve">     £4</w:t>
      </w:r>
      <w:r>
        <w:rPr>
          <w:u w:val="single"/>
        </w:rPr>
        <w:t>82</w:t>
      </w:r>
      <w:r w:rsidRPr="003D0CD1">
        <w:rPr>
          <w:u w:val="single"/>
        </w:rPr>
        <w:t>.00</w:t>
      </w:r>
    </w:p>
    <w:p w14:paraId="18AA88DA" w14:textId="77777777" w:rsidR="00957C39" w:rsidRDefault="00957C39" w:rsidP="00957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Total £62,125.18</w:t>
      </w:r>
    </w:p>
    <w:p w14:paraId="6150C83E" w14:textId="78CB3173" w:rsidR="00957C39" w:rsidRDefault="00CE3792" w:rsidP="00957C39">
      <w:r>
        <w:t xml:space="preserve">The Council noted </w:t>
      </w:r>
      <w:r w:rsidR="00D113F2">
        <w:t xml:space="preserve">receipt of a </w:t>
      </w:r>
      <w:r w:rsidR="00957C39">
        <w:t>VAT Refund</w:t>
      </w:r>
      <w:r w:rsidR="00D113F2">
        <w:t xml:space="preserve"> of </w:t>
      </w:r>
      <w:r w:rsidR="00957C39">
        <w:t>£8,052.42</w:t>
      </w:r>
      <w:r w:rsidR="00D113F2">
        <w:t xml:space="preserve"> for 2020/21</w:t>
      </w:r>
    </w:p>
    <w:p w14:paraId="02072BBF" w14:textId="333AA8BD" w:rsidR="00957C39" w:rsidRDefault="00957C39" w:rsidP="00957C39">
      <w:r>
        <w:t>It was proposed by Cllr Chris Hill that the following payments should be approved. This was seconded by Cllr Mike Rimmer and passed unanimously.</w:t>
      </w:r>
    </w:p>
    <w:p w14:paraId="6CFE115D" w14:textId="77777777" w:rsidR="00957C39" w:rsidRDefault="00957C39" w:rsidP="00957C39">
      <w:pPr>
        <w:shd w:val="clear" w:color="auto" w:fill="FFFFFF"/>
      </w:pPr>
      <w:r>
        <w:t xml:space="preserve">Q Transport (Oxford) Ltd (Container rental) </w:t>
      </w:r>
      <w:r>
        <w:tab/>
      </w:r>
      <w:r>
        <w:tab/>
      </w:r>
      <w:r>
        <w:tab/>
      </w:r>
      <w:r>
        <w:tab/>
        <w:t xml:space="preserve">       92.76</w:t>
      </w:r>
    </w:p>
    <w:p w14:paraId="69ED1F9C" w14:textId="77777777" w:rsidR="00957C39" w:rsidRDefault="00957C39" w:rsidP="00957C39">
      <w:r>
        <w:t>Going Forward Buses CIC (February flyer)</w:t>
      </w:r>
      <w:r>
        <w:tab/>
      </w:r>
      <w:r>
        <w:tab/>
      </w:r>
      <w:r>
        <w:tab/>
      </w:r>
      <w:r>
        <w:tab/>
        <w:t xml:space="preserve">       50.00</w:t>
      </w:r>
    </w:p>
    <w:p w14:paraId="48E29A22" w14:textId="77777777" w:rsidR="00957C39" w:rsidRDefault="00957C39" w:rsidP="00957C39">
      <w:r>
        <w:t>OALC (annual subscription)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217.89</w:t>
      </w:r>
    </w:p>
    <w:p w14:paraId="383FEADC" w14:textId="77777777" w:rsidR="00957C39" w:rsidRDefault="00957C39" w:rsidP="00957C39">
      <w:r>
        <w:t>Oxfordshire PFA annual subscription</w:t>
      </w:r>
      <w:r>
        <w:tab/>
      </w:r>
      <w:r>
        <w:tab/>
      </w:r>
      <w:r>
        <w:tab/>
      </w:r>
      <w:r>
        <w:tab/>
      </w:r>
      <w:r>
        <w:tab/>
        <w:t xml:space="preserve">       45.00</w:t>
      </w:r>
    </w:p>
    <w:p w14:paraId="0721D1F7" w14:textId="77777777" w:rsidR="00957C39" w:rsidRDefault="00957C39" w:rsidP="00957C39">
      <w:r>
        <w:t>M&amp;M Skip Hire for Allotments</w:t>
      </w:r>
      <w:r>
        <w:tab/>
      </w:r>
      <w:r>
        <w:tab/>
      </w:r>
      <w:r>
        <w:tab/>
      </w:r>
      <w:r>
        <w:tab/>
      </w:r>
      <w:r>
        <w:tab/>
        <w:t xml:space="preserve">     294.00</w:t>
      </w:r>
    </w:p>
    <w:p w14:paraId="3780B49E" w14:textId="13D951AA" w:rsidR="00957C39" w:rsidRDefault="00957C39" w:rsidP="00957C39">
      <w:r>
        <w:t>Jenks Oxford Ltd routine programmed tree work</w:t>
      </w:r>
      <w:r>
        <w:tab/>
      </w:r>
      <w:r>
        <w:tab/>
      </w:r>
      <w:proofErr w:type="gramStart"/>
      <w:r>
        <w:tab/>
        <w:t xml:space="preserve">  1,044.00</w:t>
      </w:r>
      <w:proofErr w:type="gramEnd"/>
    </w:p>
    <w:p w14:paraId="5F9DDA9A" w14:textId="77777777" w:rsidR="00957C39" w:rsidRDefault="00957C39" w:rsidP="00957C39">
      <w:r>
        <w:t xml:space="preserve">The Landscape Group Oxford (clearance ground works, in Cemetery </w:t>
      </w:r>
    </w:p>
    <w:p w14:paraId="45D8318B" w14:textId="131E9512" w:rsidR="00957C39" w:rsidRDefault="00957C39" w:rsidP="00957C39">
      <w:r>
        <w:t>and surrounding area)</w:t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1,134.00</w:t>
      </w:r>
      <w:proofErr w:type="gramEnd"/>
    </w:p>
    <w:p w14:paraId="11F1750B" w14:textId="77777777" w:rsidR="00957C39" w:rsidRDefault="00957C39" w:rsidP="00957C39">
      <w:r>
        <w:t>Geoff Willis (Village Handyman 4 weeks)</w:t>
      </w:r>
      <w:r>
        <w:tab/>
      </w:r>
      <w:r>
        <w:tab/>
      </w:r>
      <w:r>
        <w:tab/>
      </w:r>
      <w:r>
        <w:tab/>
        <w:t xml:space="preserve">     315.00</w:t>
      </w:r>
    </w:p>
    <w:p w14:paraId="7723EEC6" w14:textId="77777777" w:rsidR="00957C39" w:rsidRPr="00F001AE" w:rsidRDefault="00957C39" w:rsidP="00957C39">
      <w:pPr>
        <w:ind w:left="1440" w:hanging="1440"/>
      </w:pPr>
      <w:r>
        <w:t>G Russell (salary)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01AE">
        <w:t xml:space="preserve">     8</w:t>
      </w:r>
      <w:r>
        <w:t>51.72</w:t>
      </w:r>
    </w:p>
    <w:p w14:paraId="388C2295" w14:textId="77777777" w:rsidR="00957C39" w:rsidRPr="0041308D" w:rsidRDefault="00957C39" w:rsidP="00957C39">
      <w:pPr>
        <w:ind w:left="1440" w:hanging="1440"/>
        <w:rPr>
          <w:u w:val="single"/>
        </w:rPr>
      </w:pPr>
      <w:r w:rsidRPr="00F001AE">
        <w:t>G Russell (backpay)</w:t>
      </w:r>
      <w:r w:rsidRPr="00F001AE">
        <w:tab/>
      </w:r>
      <w:r w:rsidRPr="00F001AE">
        <w:tab/>
      </w:r>
      <w:r w:rsidRPr="00F001AE">
        <w:tab/>
      </w:r>
      <w:r>
        <w:tab/>
      </w:r>
      <w:r>
        <w:tab/>
      </w:r>
      <w:r>
        <w:tab/>
      </w:r>
      <w:r>
        <w:tab/>
      </w:r>
      <w:r w:rsidRPr="0041308D">
        <w:rPr>
          <w:u w:val="single"/>
        </w:rPr>
        <w:t xml:space="preserve">     455.29</w:t>
      </w:r>
    </w:p>
    <w:p w14:paraId="73178352" w14:textId="77777777" w:rsidR="00957C39" w:rsidRDefault="00957C39" w:rsidP="00957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£4,499.66</w:t>
      </w:r>
    </w:p>
    <w:p w14:paraId="6815CEC8" w14:textId="55575503" w:rsidR="00957C39" w:rsidRPr="00621DD4" w:rsidRDefault="00AB7E8E" w:rsidP="00957C39">
      <w:r>
        <w:t>b.</w:t>
      </w:r>
      <w:r>
        <w:tab/>
        <w:t>Accounts</w:t>
      </w:r>
    </w:p>
    <w:p w14:paraId="1148E015" w14:textId="00B8CF52" w:rsidR="00957C39" w:rsidRDefault="00D113F2" w:rsidP="00957C39">
      <w:r>
        <w:t xml:space="preserve">The Clerk confirmed that he is now </w:t>
      </w:r>
      <w:r w:rsidR="00957C39">
        <w:t xml:space="preserve">using </w:t>
      </w:r>
      <w:r>
        <w:t>the n</w:t>
      </w:r>
      <w:r w:rsidR="00957C39" w:rsidRPr="004655B4">
        <w:t>ew Accounting Software</w:t>
      </w:r>
      <w:r w:rsidR="00957C39">
        <w:t xml:space="preserve"> from Scribe </w:t>
      </w:r>
      <w:r>
        <w:t xml:space="preserve">to prepare the accounts for </w:t>
      </w:r>
      <w:r w:rsidR="00957C39">
        <w:t>2021/22</w:t>
      </w:r>
      <w:r>
        <w:t>.</w:t>
      </w:r>
    </w:p>
    <w:p w14:paraId="33C93309" w14:textId="7DE5D16F" w:rsidR="00957C39" w:rsidRDefault="00957C39" w:rsidP="00957C39">
      <w:r>
        <w:t xml:space="preserve">Following </w:t>
      </w:r>
      <w:r w:rsidR="00D113F2">
        <w:t xml:space="preserve">the Oxfordshire Clerks </w:t>
      </w:r>
      <w:r>
        <w:t xml:space="preserve">meeting with SLCC at Banbury last week </w:t>
      </w:r>
      <w:r w:rsidR="00D113F2">
        <w:t xml:space="preserve">it has been </w:t>
      </w:r>
      <w:r>
        <w:t>suggest</w:t>
      </w:r>
      <w:r w:rsidR="00D113F2">
        <w:t>ed</w:t>
      </w:r>
      <w:r>
        <w:t xml:space="preserve"> </w:t>
      </w:r>
      <w:r w:rsidR="00D113F2">
        <w:t>the transfer of the Council’s banking arrangements should be</w:t>
      </w:r>
      <w:r>
        <w:t xml:space="preserve"> put on hold until </w:t>
      </w:r>
      <w:r w:rsidR="002D7173">
        <w:t xml:space="preserve">the end of </w:t>
      </w:r>
      <w:r>
        <w:t>April to allow NatWest to make desired change</w:t>
      </w:r>
      <w:r w:rsidR="00C331F0">
        <w:t>s</w:t>
      </w:r>
      <w:r>
        <w:t xml:space="preserve"> in account admin.</w:t>
      </w:r>
      <w:r w:rsidR="00D113F2">
        <w:t xml:space="preserve"> This was agreed</w:t>
      </w:r>
      <w:r w:rsidR="00F25F4B">
        <w:t>.</w:t>
      </w:r>
    </w:p>
    <w:p w14:paraId="7D91A5D9" w14:textId="50B67D14" w:rsidR="00957C39" w:rsidRDefault="00AB7E8E" w:rsidP="00957C39">
      <w:r>
        <w:t>c</w:t>
      </w:r>
      <w:r w:rsidR="00957C39" w:rsidRPr="004655B4">
        <w:t>.</w:t>
      </w:r>
      <w:r w:rsidR="00957C39" w:rsidRPr="004655B4">
        <w:tab/>
        <w:t>Annual Governance and Accountability Return</w:t>
      </w:r>
      <w:r w:rsidR="00F25F4B">
        <w:t>; Following the Internal Auditor’s visit on 1</w:t>
      </w:r>
      <w:r w:rsidR="00F25F4B" w:rsidRPr="00F25F4B">
        <w:rPr>
          <w:vertAlign w:val="superscript"/>
        </w:rPr>
        <w:t>st</w:t>
      </w:r>
      <w:r w:rsidR="00F25F4B">
        <w:t xml:space="preserve"> March the Clerk presented the completed 2019/2020 </w:t>
      </w:r>
      <w:r w:rsidR="00957C39">
        <w:t>AGAR</w:t>
      </w:r>
      <w:r w:rsidR="00F25F4B">
        <w:t>. This was signed by the Chairman and by the Clerk for immediate submission. The Return for 2020/2021can now be progressed with the Internal Auditor for signature in May.</w:t>
      </w:r>
    </w:p>
    <w:p w14:paraId="57947B94" w14:textId="3802C8D1" w:rsidR="00957C39" w:rsidRDefault="00AB7E8E" w:rsidP="00957C39">
      <w:r>
        <w:t>d.</w:t>
      </w:r>
      <w:r>
        <w:tab/>
        <w:t>Clerk’s Salary.</w:t>
      </w:r>
    </w:p>
    <w:p w14:paraId="200B2AAC" w14:textId="74A096F1" w:rsidR="00957C39" w:rsidRDefault="00AB7E8E" w:rsidP="00957C39">
      <w:r>
        <w:lastRenderedPageBreak/>
        <w:t>A</w:t>
      </w:r>
      <w:r w:rsidR="00681739">
        <w:t>f</w:t>
      </w:r>
      <w:r>
        <w:t xml:space="preserve">ter </w:t>
      </w:r>
      <w:r w:rsidR="00681739" w:rsidRPr="00681739">
        <w:t xml:space="preserve">just over two years since </w:t>
      </w:r>
      <w:r w:rsidR="00681739">
        <w:t xml:space="preserve">the </w:t>
      </w:r>
      <w:r w:rsidR="00681739" w:rsidRPr="00681739">
        <w:t>previous agreement</w:t>
      </w:r>
      <w:r w:rsidR="00C331F0">
        <w:t>,</w:t>
      </w:r>
      <w:r w:rsidR="00681739">
        <w:t xml:space="preserve"> </w:t>
      </w:r>
      <w:r w:rsidR="00681739" w:rsidRPr="00681739">
        <w:t>the National Joint Council for Local Government Services</w:t>
      </w:r>
      <w:r w:rsidR="00681739">
        <w:t xml:space="preserve"> </w:t>
      </w:r>
      <w:r w:rsidR="00681739" w:rsidRPr="00681739">
        <w:t>has settled the new rates of pay to Council Clerks, backdated to 1st April 2021</w:t>
      </w:r>
      <w:r w:rsidR="00681739">
        <w:t xml:space="preserve"> </w:t>
      </w:r>
      <w:r w:rsidR="00681739" w:rsidRPr="00681739">
        <w:t>with Employers encouraged to implement this award as soon as possible. The increase in Scale Rates is 1.75%.</w:t>
      </w:r>
      <w:r w:rsidR="00681739">
        <w:t xml:space="preserve"> which, t</w:t>
      </w:r>
      <w:r w:rsidR="00681739" w:rsidRPr="00681739">
        <w:t>ogether with the annual increment based upon years of service</w:t>
      </w:r>
      <w:r w:rsidR="00BC512E">
        <w:t>,</w:t>
      </w:r>
      <w:r w:rsidR="00681739" w:rsidRPr="00681739">
        <w:t xml:space="preserve"> means that </w:t>
      </w:r>
      <w:r w:rsidR="00BC512E">
        <w:t xml:space="preserve">the Clerk’s </w:t>
      </w:r>
      <w:r w:rsidR="00681739" w:rsidRPr="00681739">
        <w:t xml:space="preserve">monthly salary payment is </w:t>
      </w:r>
      <w:r w:rsidR="00BC512E">
        <w:t xml:space="preserve">now </w:t>
      </w:r>
      <w:r w:rsidR="00681739" w:rsidRPr="00681739">
        <w:t>£851.72.</w:t>
      </w:r>
      <w:r w:rsidR="00BC512E">
        <w:t xml:space="preserve"> This was agreed.</w:t>
      </w:r>
    </w:p>
    <w:p w14:paraId="344CAD76" w14:textId="529B20BD" w:rsidR="00957C39" w:rsidRDefault="00C331F0" w:rsidP="00957C39">
      <w:r>
        <w:t>e.</w:t>
      </w:r>
      <w:r>
        <w:tab/>
      </w:r>
      <w:r w:rsidR="00BC512E">
        <w:t xml:space="preserve">Village Handyman hourly </w:t>
      </w:r>
      <w:r w:rsidR="00957C39">
        <w:t>rates of pay</w:t>
      </w:r>
      <w:r>
        <w:t>.</w:t>
      </w:r>
    </w:p>
    <w:p w14:paraId="7CA75F9B" w14:textId="10C294FC" w:rsidR="00957C39" w:rsidRDefault="009B164C" w:rsidP="00957C39">
      <w:r>
        <w:t>It was agreed that with effect from 1</w:t>
      </w:r>
      <w:r w:rsidRPr="009B164C">
        <w:rPr>
          <w:vertAlign w:val="superscript"/>
        </w:rPr>
        <w:t>st</w:t>
      </w:r>
      <w:r>
        <w:t xml:space="preserve"> April 2022</w:t>
      </w:r>
      <w:r w:rsidR="004E3653">
        <w:t xml:space="preserve"> the rate would be set at £9.50 per hour.</w:t>
      </w:r>
    </w:p>
    <w:p w14:paraId="31A38633" w14:textId="1F863F16" w:rsidR="00957C39" w:rsidRDefault="00C331F0" w:rsidP="00957C39">
      <w:r>
        <w:t>f.</w:t>
      </w:r>
      <w:r>
        <w:tab/>
      </w:r>
      <w:r w:rsidR="00957C39">
        <w:t>Dog Waste Collection contract</w:t>
      </w:r>
    </w:p>
    <w:p w14:paraId="69602BEA" w14:textId="227A2554" w:rsidR="00957C39" w:rsidRDefault="004E3653" w:rsidP="00B95BEB">
      <w:r>
        <w:t xml:space="preserve">The Clerk drew the Council’s attention to the several increases in charges for dog bin emptying that have been imposed by the District Council since April 2019. </w:t>
      </w:r>
      <w:r w:rsidR="00B95BEB">
        <w:t>The annual cost is now ten times greater than it was three years ago. A much less costly alternative service is offered by The Shield Group</w:t>
      </w:r>
      <w:r w:rsidR="00C331F0">
        <w:t>,</w:t>
      </w:r>
      <w:r w:rsidR="00B95BEB">
        <w:t xml:space="preserve"> but it was</w:t>
      </w:r>
      <w:r w:rsidR="00C331F0">
        <w:t xml:space="preserve"> thought to be</w:t>
      </w:r>
      <w:r w:rsidR="00B95BEB">
        <w:t xml:space="preserve"> prudent to allow other councils to try this out</w:t>
      </w:r>
      <w:r w:rsidR="000033CB">
        <w:t xml:space="preserve"> first.</w:t>
      </w:r>
    </w:p>
    <w:p w14:paraId="2981A499" w14:textId="77777777" w:rsidR="00957C39" w:rsidRPr="004655B4" w:rsidRDefault="00957C39" w:rsidP="00957C39">
      <w:pPr>
        <w:ind w:left="1440" w:firstLine="720"/>
      </w:pPr>
    </w:p>
    <w:p w14:paraId="6D944D55" w14:textId="47049447" w:rsidR="00957C39" w:rsidRPr="00957C39" w:rsidRDefault="00957C39" w:rsidP="00957C39">
      <w:pPr>
        <w:shd w:val="clear" w:color="auto" w:fill="FFFFFF"/>
        <w:rPr>
          <w:u w:val="single"/>
        </w:rPr>
      </w:pPr>
      <w:r w:rsidRPr="00957C39">
        <w:rPr>
          <w:color w:val="222222"/>
          <w:u w:val="single"/>
        </w:rPr>
        <w:t>9/3.</w:t>
      </w:r>
      <w:r w:rsidRPr="00957C39">
        <w:rPr>
          <w:color w:val="222222"/>
          <w:u w:val="single"/>
        </w:rPr>
        <w:tab/>
      </w:r>
      <w:r w:rsidRPr="00957C39">
        <w:rPr>
          <w:u w:val="single"/>
        </w:rPr>
        <w:tab/>
        <w:t>Chairman and/or Clerk Correspondence</w:t>
      </w:r>
    </w:p>
    <w:p w14:paraId="6D67A838" w14:textId="66616A5F" w:rsidR="00957C39" w:rsidRDefault="004E19CC" w:rsidP="00957C39">
      <w:pPr>
        <w:shd w:val="clear" w:color="auto" w:fill="FFFFFF"/>
      </w:pPr>
      <w:r>
        <w:t>a.</w:t>
      </w:r>
      <w:r>
        <w:tab/>
        <w:t xml:space="preserve">The Council have been asked if it can give approval for the planning of a commemorative tree </w:t>
      </w:r>
      <w:r w:rsidR="00C331F0">
        <w:t xml:space="preserve">for the RBL </w:t>
      </w:r>
      <w:r>
        <w:t xml:space="preserve">on the triangular area of grass located at the junction of Tenpenny and Watling Lane. </w:t>
      </w:r>
      <w:r w:rsidR="00C331F0">
        <w:t xml:space="preserve">The landowner is not </w:t>
      </w:r>
      <w:proofErr w:type="gramStart"/>
      <w:r w:rsidR="00C331F0">
        <w:t>known</w:t>
      </w:r>
      <w:proofErr w:type="gramEnd"/>
      <w:r w:rsidR="00C331F0">
        <w:t xml:space="preserve"> and the Clerk will investigate.</w:t>
      </w:r>
    </w:p>
    <w:p w14:paraId="3B6D3B26" w14:textId="1E20DD80" w:rsidR="000033CB" w:rsidRDefault="000033CB" w:rsidP="000033CB">
      <w:pPr>
        <w:shd w:val="clear" w:color="auto" w:fill="FFFFFF"/>
      </w:pPr>
      <w:r>
        <w:t>b.</w:t>
      </w:r>
      <w:r>
        <w:tab/>
        <w:t>The Council has received a</w:t>
      </w:r>
      <w:r w:rsidR="005D0A2E">
        <w:t>nother</w:t>
      </w:r>
      <w:r>
        <w:t xml:space="preserve"> </w:t>
      </w:r>
      <w:r w:rsidR="005D0A2E">
        <w:t>c</w:t>
      </w:r>
      <w:r>
        <w:t>omplain</w:t>
      </w:r>
      <w:r w:rsidR="005D0A2E">
        <w:t>t</w:t>
      </w:r>
      <w:r>
        <w:t xml:space="preserve"> about the problems caused by cars parking on pavement</w:t>
      </w:r>
      <w:r w:rsidR="005D0A2E">
        <w:t>s</w:t>
      </w:r>
      <w:r>
        <w:t xml:space="preserve">, especially </w:t>
      </w:r>
      <w:r w:rsidR="005D0A2E">
        <w:t xml:space="preserve">when causing obstructions </w:t>
      </w:r>
      <w:r>
        <w:t>for wheelchair users. It was agreed that in addition to</w:t>
      </w:r>
      <w:r w:rsidR="005D0A2E">
        <w:t xml:space="preserve"> </w:t>
      </w:r>
      <w:r>
        <w:t>discussing this problem with the Police Community Support Officers</w:t>
      </w:r>
      <w:r w:rsidR="005D0A2E">
        <w:t xml:space="preserve">, the Council </w:t>
      </w:r>
      <w:r w:rsidR="00D43510">
        <w:t xml:space="preserve">would </w:t>
      </w:r>
      <w:r w:rsidR="005D0A2E">
        <w:t>publicise the matter in ‘Dorchester News’.</w:t>
      </w:r>
    </w:p>
    <w:p w14:paraId="5F7E3E67" w14:textId="7FB34406" w:rsidR="00957C39" w:rsidRDefault="005D0A2E" w:rsidP="00957C39">
      <w:pPr>
        <w:shd w:val="clear" w:color="auto" w:fill="FFFFFF"/>
      </w:pPr>
      <w:r>
        <w:t>c.</w:t>
      </w:r>
      <w:r>
        <w:tab/>
        <w:t>The Council</w:t>
      </w:r>
      <w:r w:rsidR="0036342E">
        <w:t xml:space="preserve"> has been </w:t>
      </w:r>
      <w:r w:rsidR="00D43510">
        <w:t>i</w:t>
      </w:r>
      <w:r w:rsidR="00957C39">
        <w:t>nvit</w:t>
      </w:r>
      <w:r w:rsidR="0036342E">
        <w:t>ed</w:t>
      </w:r>
      <w:r w:rsidR="00957C39">
        <w:t xml:space="preserve"> to</w:t>
      </w:r>
      <w:r w:rsidR="0036342E">
        <w:t xml:space="preserve"> the</w:t>
      </w:r>
      <w:r w:rsidR="00957C39">
        <w:t xml:space="preserve"> </w:t>
      </w:r>
      <w:r w:rsidR="003D7003">
        <w:t xml:space="preserve">CPRE’s </w:t>
      </w:r>
      <w:r w:rsidR="00957C39">
        <w:t>Oxford Green Belt meeting on 5</w:t>
      </w:r>
      <w:r w:rsidR="00957C39" w:rsidRPr="006D5EE6">
        <w:rPr>
          <w:vertAlign w:val="superscript"/>
        </w:rPr>
        <w:t>th</w:t>
      </w:r>
      <w:r w:rsidR="00957C39">
        <w:t xml:space="preserve"> April</w:t>
      </w:r>
      <w:r w:rsidR="005136D2">
        <w:t>.</w:t>
      </w:r>
    </w:p>
    <w:p w14:paraId="1C05CFE0" w14:textId="775E87AC" w:rsidR="00957C39" w:rsidRDefault="0036342E" w:rsidP="00957C39">
      <w:pPr>
        <w:shd w:val="clear" w:color="auto" w:fill="FFFFFF"/>
      </w:pPr>
      <w:r>
        <w:t>d.</w:t>
      </w:r>
      <w:r>
        <w:tab/>
      </w:r>
      <w:r w:rsidR="000E3C81">
        <w:t>The Council has been approached by a resident who has expressed an interest in purchasing an area</w:t>
      </w:r>
      <w:r w:rsidR="00D43510">
        <w:t xml:space="preserve"> of land</w:t>
      </w:r>
      <w:r w:rsidR="000E3C81">
        <w:t xml:space="preserve"> on the edge of the Allotments. After some discussion, councillors agreed that none of this land is available for sale.</w:t>
      </w:r>
    </w:p>
    <w:p w14:paraId="260497B2" w14:textId="0087C0E8" w:rsidR="00957C39" w:rsidRDefault="000E3C81" w:rsidP="00957C39">
      <w:pPr>
        <w:shd w:val="clear" w:color="auto" w:fill="FFFFFF"/>
      </w:pPr>
      <w:r>
        <w:t>e.</w:t>
      </w:r>
      <w:r>
        <w:tab/>
        <w:t>The Council has again been asked to consider hosting a Village Fireworks display in November</w:t>
      </w:r>
      <w:r w:rsidR="00D43510">
        <w:t>,</w:t>
      </w:r>
      <w:r>
        <w:t xml:space="preserve"> but it was agreed that this suggestion </w:t>
      </w:r>
      <w:r w:rsidR="00EC4344">
        <w:t>w</w:t>
      </w:r>
      <w:r>
        <w:t>ould be declined.</w:t>
      </w:r>
    </w:p>
    <w:p w14:paraId="59741510" w14:textId="77777777" w:rsidR="00957C39" w:rsidRDefault="00957C39" w:rsidP="00957C39">
      <w:pPr>
        <w:shd w:val="clear" w:color="auto" w:fill="FFFFFF"/>
      </w:pPr>
    </w:p>
    <w:p w14:paraId="4D505C9B" w14:textId="08AA3F2D" w:rsidR="00957C39" w:rsidRPr="00957C39" w:rsidRDefault="00957C39" w:rsidP="00957C39">
      <w:pPr>
        <w:shd w:val="clear" w:color="auto" w:fill="FFFFFF"/>
        <w:rPr>
          <w:u w:val="single"/>
        </w:rPr>
      </w:pPr>
      <w:r w:rsidRPr="00957C39">
        <w:rPr>
          <w:u w:val="single"/>
        </w:rPr>
        <w:t>10/3.</w:t>
      </w:r>
      <w:r w:rsidRPr="00957C39">
        <w:rPr>
          <w:u w:val="single"/>
        </w:rPr>
        <w:tab/>
      </w:r>
      <w:r w:rsidRPr="00957C39">
        <w:rPr>
          <w:u w:val="single"/>
        </w:rPr>
        <w:tab/>
        <w:t>Platinum Jubilee Celebrations</w:t>
      </w:r>
      <w:r w:rsidR="0023165E">
        <w:rPr>
          <w:u w:val="single"/>
        </w:rPr>
        <w:t xml:space="preserve"> Weekend</w:t>
      </w:r>
    </w:p>
    <w:p w14:paraId="251EEEEC" w14:textId="35578AB1" w:rsidR="00957C39" w:rsidRDefault="00957C39" w:rsidP="00957C39">
      <w:pPr>
        <w:shd w:val="clear" w:color="auto" w:fill="FFFFFF"/>
      </w:pPr>
      <w:r>
        <w:t xml:space="preserve">Honor Juniper has </w:t>
      </w:r>
      <w:r w:rsidR="00EC4344">
        <w:t xml:space="preserve">contacted the Council </w:t>
      </w:r>
      <w:r>
        <w:t xml:space="preserve">offering to help </w:t>
      </w:r>
      <w:r w:rsidR="00EC4344">
        <w:t xml:space="preserve">with the organisation of these Celebrations as indeed </w:t>
      </w:r>
      <w:r>
        <w:t>has Val Howells</w:t>
      </w:r>
      <w:r w:rsidR="00EC4344">
        <w:t>. No other volunteers have been forthcoming</w:t>
      </w:r>
      <w:r w:rsidR="00D43510">
        <w:t>, however, and i</w:t>
      </w:r>
      <w:r w:rsidR="00EC4344">
        <w:t>t ha</w:t>
      </w:r>
      <w:r w:rsidR="00D43510">
        <w:t>s</w:t>
      </w:r>
      <w:r w:rsidR="00EC4344">
        <w:t xml:space="preserve"> been suggested that the Parish Council should </w:t>
      </w:r>
      <w:r>
        <w:t xml:space="preserve">join forces with </w:t>
      </w:r>
      <w:r w:rsidR="0023165E">
        <w:t>Dorchester</w:t>
      </w:r>
      <w:r>
        <w:t xml:space="preserve"> Abbey</w:t>
      </w:r>
      <w:r w:rsidR="0023165E">
        <w:t xml:space="preserve"> and promote a </w:t>
      </w:r>
      <w:r>
        <w:t>bring</w:t>
      </w:r>
      <w:r w:rsidR="00D43510">
        <w:t>-</w:t>
      </w:r>
      <w:r w:rsidR="0023165E">
        <w:t>you</w:t>
      </w:r>
      <w:r w:rsidR="00D43510">
        <w:t>-</w:t>
      </w:r>
      <w:r w:rsidR="0023165E">
        <w:t>own picnic</w:t>
      </w:r>
      <w:r>
        <w:t xml:space="preserve"> in the Cloister Gardens</w:t>
      </w:r>
      <w:r w:rsidR="00D43510">
        <w:t>. C</w:t>
      </w:r>
      <w:r w:rsidR="0023165E">
        <w:t xml:space="preserve">ouncillors agreed that this idea should be </w:t>
      </w:r>
      <w:r w:rsidR="00D43510">
        <w:t>developed</w:t>
      </w:r>
      <w:r w:rsidR="0023165E">
        <w:t>.</w:t>
      </w:r>
    </w:p>
    <w:p w14:paraId="2EC0A5DB" w14:textId="77777777" w:rsidR="00957C39" w:rsidRDefault="00957C39" w:rsidP="00957C39">
      <w:pPr>
        <w:shd w:val="clear" w:color="auto" w:fill="FFFFFF"/>
      </w:pPr>
    </w:p>
    <w:p w14:paraId="4C9AC18E" w14:textId="6D24D90B" w:rsidR="00957C39" w:rsidRPr="00957C39" w:rsidRDefault="00957C39" w:rsidP="00957C39">
      <w:pPr>
        <w:shd w:val="clear" w:color="auto" w:fill="FFFFFF"/>
        <w:rPr>
          <w:u w:val="single"/>
        </w:rPr>
      </w:pPr>
      <w:r w:rsidRPr="00957C39">
        <w:rPr>
          <w:u w:val="single"/>
        </w:rPr>
        <w:t>11/3.</w:t>
      </w:r>
      <w:r w:rsidRPr="00957C39">
        <w:rPr>
          <w:u w:val="single"/>
        </w:rPr>
        <w:tab/>
      </w:r>
      <w:r w:rsidRPr="00957C39">
        <w:rPr>
          <w:u w:val="single"/>
        </w:rPr>
        <w:tab/>
        <w:t>Village Maintenance</w:t>
      </w:r>
    </w:p>
    <w:p w14:paraId="6AA181B3" w14:textId="2C96FABA" w:rsidR="00957C39" w:rsidRDefault="0023165E" w:rsidP="00957C39">
      <w:pPr>
        <w:shd w:val="clear" w:color="auto" w:fill="FFFFFF"/>
      </w:pPr>
      <w:r>
        <w:t xml:space="preserve">The Council’s arboricultural advisor, </w:t>
      </w:r>
      <w:r w:rsidR="00957C39">
        <w:t>Sarah Venners</w:t>
      </w:r>
      <w:r>
        <w:t>,</w:t>
      </w:r>
      <w:r w:rsidR="00957C39">
        <w:t xml:space="preserve"> has reported on the </w:t>
      </w:r>
      <w:r>
        <w:t xml:space="preserve">potential for landscape </w:t>
      </w:r>
      <w:r w:rsidR="00880948">
        <w:t xml:space="preserve">enhancements at the </w:t>
      </w:r>
      <w:r>
        <w:t xml:space="preserve">unregistered area </w:t>
      </w:r>
      <w:r w:rsidR="00880948">
        <w:t xml:space="preserve">of </w:t>
      </w:r>
      <w:r w:rsidR="00957C39">
        <w:t xml:space="preserve">land near </w:t>
      </w:r>
      <w:r w:rsidR="00D43510">
        <w:t xml:space="preserve">the </w:t>
      </w:r>
      <w:r w:rsidR="00957C39">
        <w:t>A4074 at the top of Oxford Road</w:t>
      </w:r>
      <w:r w:rsidR="00880948">
        <w:t>. Since the Parish Council has no direct responsibility for managing this land</w:t>
      </w:r>
      <w:r w:rsidR="00D43510">
        <w:t>,</w:t>
      </w:r>
      <w:r w:rsidR="00880948">
        <w:t xml:space="preserve"> it was agreed that no further action should be taken.</w:t>
      </w:r>
    </w:p>
    <w:p w14:paraId="15B11BB2" w14:textId="5820F5DD" w:rsidR="00957C39" w:rsidRDefault="00880948" w:rsidP="00957C39">
      <w:pPr>
        <w:shd w:val="clear" w:color="auto" w:fill="FFFFFF"/>
      </w:pPr>
      <w:r>
        <w:t xml:space="preserve">Following a site visit, the council’s contractor, </w:t>
      </w:r>
      <w:r w:rsidR="00957C39">
        <w:t>Gilbert Hobbs</w:t>
      </w:r>
      <w:r>
        <w:t>,</w:t>
      </w:r>
      <w:r w:rsidR="00957C39">
        <w:t xml:space="preserve"> will </w:t>
      </w:r>
      <w:r>
        <w:t xml:space="preserve">cut back the perimeter </w:t>
      </w:r>
      <w:r w:rsidR="00957C39">
        <w:t>hedge opposite 9,11 and 13 Watling Lan</w:t>
      </w:r>
      <w:r>
        <w:t>e</w:t>
      </w:r>
      <w:r w:rsidR="00957C39">
        <w:t xml:space="preserve"> tomorrow, weather permitting. </w:t>
      </w:r>
      <w:r>
        <w:t>For animal welfare reasons, the f</w:t>
      </w:r>
      <w:r w:rsidR="00957C39">
        <w:t xml:space="preserve">arm </w:t>
      </w:r>
      <w:r>
        <w:t xml:space="preserve">manager </w:t>
      </w:r>
      <w:r w:rsidR="00957C39">
        <w:t xml:space="preserve">has been informed </w:t>
      </w:r>
      <w:r>
        <w:t>that this work will be taking place.</w:t>
      </w:r>
    </w:p>
    <w:p w14:paraId="46803462" w14:textId="77777777" w:rsidR="00957C39" w:rsidRPr="004655B4" w:rsidRDefault="00957C39" w:rsidP="00957C39">
      <w:pPr>
        <w:shd w:val="clear" w:color="auto" w:fill="FFFFFF"/>
      </w:pPr>
    </w:p>
    <w:p w14:paraId="3F6680B3" w14:textId="1FE22939" w:rsidR="00957C39" w:rsidRPr="00957C39" w:rsidRDefault="00957C39" w:rsidP="00957C39">
      <w:pPr>
        <w:shd w:val="clear" w:color="auto" w:fill="FFFFFF"/>
        <w:rPr>
          <w:u w:val="single"/>
        </w:rPr>
      </w:pPr>
      <w:r w:rsidRPr="00957C39">
        <w:rPr>
          <w:u w:val="single"/>
        </w:rPr>
        <w:t>12/3</w:t>
      </w:r>
      <w:r w:rsidRPr="00957C39">
        <w:rPr>
          <w:u w:val="single"/>
        </w:rPr>
        <w:tab/>
      </w:r>
      <w:r w:rsidRPr="00957C39">
        <w:rPr>
          <w:u w:val="single"/>
        </w:rPr>
        <w:tab/>
        <w:t>Village Traffic Controls</w:t>
      </w:r>
    </w:p>
    <w:p w14:paraId="4D0C357F" w14:textId="7A0DDC7F" w:rsidR="00957C39" w:rsidRDefault="00957C39" w:rsidP="00957C39">
      <w:pPr>
        <w:shd w:val="clear" w:color="auto" w:fill="FFFFFF"/>
      </w:pPr>
      <w:r>
        <w:t xml:space="preserve">The </w:t>
      </w:r>
      <w:r w:rsidR="003D7003">
        <w:t xml:space="preserve">detailed </w:t>
      </w:r>
      <w:r>
        <w:t>proposal</w:t>
      </w:r>
      <w:r w:rsidR="003D7003">
        <w:t>s for the implementation of the proposed 20 mph speed limit</w:t>
      </w:r>
      <w:r>
        <w:t xml:space="preserve"> </w:t>
      </w:r>
      <w:r w:rsidR="003D7003">
        <w:t xml:space="preserve">that have been </w:t>
      </w:r>
      <w:r>
        <w:t xml:space="preserve">prepared by </w:t>
      </w:r>
      <w:r w:rsidR="003D7003">
        <w:t xml:space="preserve">Cllr </w:t>
      </w:r>
      <w:r>
        <w:t xml:space="preserve">Mike Corran </w:t>
      </w:r>
      <w:r w:rsidR="003D7003">
        <w:t>are</w:t>
      </w:r>
      <w:r>
        <w:t xml:space="preserve"> </w:t>
      </w:r>
      <w:r w:rsidR="003D7003">
        <w:t xml:space="preserve">being considered </w:t>
      </w:r>
      <w:r w:rsidR="00D43510">
        <w:t>by</w:t>
      </w:r>
      <w:r>
        <w:t xml:space="preserve"> O</w:t>
      </w:r>
      <w:r w:rsidR="003D7003">
        <w:t xml:space="preserve">xfordshire </w:t>
      </w:r>
      <w:r>
        <w:t>C</w:t>
      </w:r>
      <w:r w:rsidR="003D7003">
        <w:t xml:space="preserve">ounty </w:t>
      </w:r>
      <w:r>
        <w:t>C</w:t>
      </w:r>
      <w:r w:rsidR="003D7003">
        <w:t>ouncil</w:t>
      </w:r>
      <w:r w:rsidR="00D43510">
        <w:t>.</w:t>
      </w:r>
    </w:p>
    <w:p w14:paraId="686D2AEA" w14:textId="77777777" w:rsidR="00957C39" w:rsidRDefault="00957C39" w:rsidP="00957C39">
      <w:pPr>
        <w:shd w:val="clear" w:color="auto" w:fill="FFFFFF"/>
      </w:pPr>
    </w:p>
    <w:p w14:paraId="0D496FFB" w14:textId="154FB5E2" w:rsidR="00957C39" w:rsidRPr="00957C39" w:rsidRDefault="00957C39" w:rsidP="00957C39">
      <w:pPr>
        <w:shd w:val="clear" w:color="auto" w:fill="FFFFFF"/>
        <w:rPr>
          <w:u w:val="single"/>
        </w:rPr>
      </w:pPr>
      <w:r w:rsidRPr="00957C39">
        <w:rPr>
          <w:u w:val="single"/>
        </w:rPr>
        <w:t>13/3.</w:t>
      </w:r>
      <w:r w:rsidRPr="00957C39">
        <w:rPr>
          <w:u w:val="single"/>
        </w:rPr>
        <w:tab/>
      </w:r>
      <w:r w:rsidRPr="00957C39">
        <w:rPr>
          <w:u w:val="single"/>
        </w:rPr>
        <w:tab/>
        <w:t>Development Projects: Village Hall; Play Area and Pavilion</w:t>
      </w:r>
    </w:p>
    <w:p w14:paraId="6A58A288" w14:textId="7673C75E" w:rsidR="00957C39" w:rsidRDefault="00957C39" w:rsidP="00957C39">
      <w:pPr>
        <w:shd w:val="clear" w:color="auto" w:fill="FFFFFF"/>
      </w:pPr>
      <w:r>
        <w:lastRenderedPageBreak/>
        <w:t xml:space="preserve">Rob Ballantyne reports </w:t>
      </w:r>
      <w:r w:rsidR="003D7003">
        <w:t xml:space="preserve">having had a </w:t>
      </w:r>
      <w:r>
        <w:t xml:space="preserve">good and productive meeting with </w:t>
      </w:r>
      <w:r w:rsidR="003D7003">
        <w:t xml:space="preserve">the </w:t>
      </w:r>
      <w:r>
        <w:t>Village School</w:t>
      </w:r>
      <w:r w:rsidR="003D7003">
        <w:t xml:space="preserve"> which will greatly assist with the planning of impro</w:t>
      </w:r>
      <w:r w:rsidR="005136D2">
        <w:t>ve</w:t>
      </w:r>
      <w:r w:rsidR="003D7003">
        <w:t>ments in and around the Play Area.</w:t>
      </w:r>
    </w:p>
    <w:p w14:paraId="403BFB1D" w14:textId="05B31351" w:rsidR="00957C39" w:rsidRPr="00957C39" w:rsidRDefault="00957C39" w:rsidP="00957C39">
      <w:pPr>
        <w:shd w:val="clear" w:color="auto" w:fill="FFFFFF"/>
        <w:rPr>
          <w:u w:val="single"/>
        </w:rPr>
      </w:pPr>
      <w:r w:rsidRPr="00957C39">
        <w:rPr>
          <w:u w:val="single"/>
        </w:rPr>
        <w:t>14/3.</w:t>
      </w:r>
      <w:r w:rsidRPr="00957C39">
        <w:rPr>
          <w:u w:val="single"/>
        </w:rPr>
        <w:tab/>
      </w:r>
      <w:r w:rsidRPr="00957C39">
        <w:rPr>
          <w:u w:val="single"/>
        </w:rPr>
        <w:tab/>
        <w:t>Routine Reports:</w:t>
      </w:r>
    </w:p>
    <w:p w14:paraId="581D67F7" w14:textId="7877F3C0" w:rsidR="00957C39" w:rsidRDefault="00957C39" w:rsidP="00957C39">
      <w:pPr>
        <w:shd w:val="clear" w:color="auto" w:fill="FFFFFF"/>
        <w:textAlignment w:val="baseline"/>
      </w:pPr>
      <w:r>
        <w:t>a.</w:t>
      </w:r>
      <w:r>
        <w:tab/>
      </w:r>
      <w:r w:rsidRPr="004655B4">
        <w:t xml:space="preserve">Sports Pavilion, Recreation Ground &amp; </w:t>
      </w:r>
      <w:proofErr w:type="gramStart"/>
      <w:r w:rsidRPr="004655B4">
        <w:t>Playground;</w:t>
      </w:r>
      <w:proofErr w:type="gramEnd"/>
    </w:p>
    <w:p w14:paraId="7B2A662A" w14:textId="72B3AD17" w:rsidR="00957C39" w:rsidRDefault="005136D2" w:rsidP="00957C39">
      <w:pPr>
        <w:shd w:val="clear" w:color="auto" w:fill="FFFFFF"/>
        <w:textAlignment w:val="baseline"/>
      </w:pPr>
      <w:r>
        <w:t>The Council noted that The Landscape Group Oxford has indicated that it will be increasing its grass-cutting prices for 2022 by 5%.</w:t>
      </w:r>
    </w:p>
    <w:p w14:paraId="672EB464" w14:textId="710737B5" w:rsidR="00957C39" w:rsidRDefault="00957C39" w:rsidP="00957C39">
      <w:pPr>
        <w:shd w:val="clear" w:color="auto" w:fill="FFFFFF"/>
        <w:textAlignment w:val="baseline"/>
      </w:pPr>
      <w:r>
        <w:t>b.</w:t>
      </w:r>
      <w:r>
        <w:tab/>
      </w:r>
      <w:proofErr w:type="gramStart"/>
      <w:r w:rsidRPr="004655B4">
        <w:t>Footpaths</w:t>
      </w:r>
      <w:r w:rsidR="004B4B2E">
        <w:t>;</w:t>
      </w:r>
      <w:proofErr w:type="gramEnd"/>
    </w:p>
    <w:p w14:paraId="096A12E3" w14:textId="11CEEEDA" w:rsidR="00957C39" w:rsidRPr="004655B4" w:rsidRDefault="003676BE" w:rsidP="00957C39">
      <w:pPr>
        <w:shd w:val="clear" w:color="auto" w:fill="FFFFFF"/>
        <w:textAlignment w:val="baseline"/>
      </w:pPr>
      <w:r>
        <w:t>carry forward</w:t>
      </w:r>
    </w:p>
    <w:p w14:paraId="456342EA" w14:textId="35DD12BE" w:rsidR="00957C39" w:rsidRDefault="00957C39" w:rsidP="00957C39">
      <w:pPr>
        <w:shd w:val="clear" w:color="auto" w:fill="FFFFFF"/>
        <w:textAlignment w:val="baseline"/>
      </w:pPr>
      <w:r>
        <w:t>c.</w:t>
      </w:r>
      <w:r>
        <w:tab/>
      </w:r>
      <w:r w:rsidRPr="004655B4">
        <w:t xml:space="preserve">Cemetery/Closed </w:t>
      </w:r>
      <w:proofErr w:type="gramStart"/>
      <w:r w:rsidRPr="004655B4">
        <w:t>Churchyard;</w:t>
      </w:r>
      <w:proofErr w:type="gramEnd"/>
      <w:r w:rsidRPr="004655B4">
        <w:t xml:space="preserve"> </w:t>
      </w:r>
    </w:p>
    <w:p w14:paraId="0C0AEA8B" w14:textId="7EB352CE" w:rsidR="00957C39" w:rsidRDefault="003676BE" w:rsidP="004B4B2E">
      <w:pPr>
        <w:shd w:val="clear" w:color="auto" w:fill="FFFFFF"/>
        <w:textAlignment w:val="baseline"/>
      </w:pPr>
      <w:r>
        <w:t>carry forward</w:t>
      </w:r>
    </w:p>
    <w:p w14:paraId="2EAC62E7" w14:textId="77777777" w:rsidR="00957C39" w:rsidRDefault="00957C39" w:rsidP="00957C39">
      <w:pPr>
        <w:shd w:val="clear" w:color="auto" w:fill="FFFFFF"/>
        <w:textAlignment w:val="baseline"/>
      </w:pPr>
      <w:r>
        <w:t>d.</w:t>
      </w:r>
      <w:r>
        <w:tab/>
      </w:r>
      <w:r w:rsidRPr="004655B4">
        <w:t>Allotments.</w:t>
      </w:r>
    </w:p>
    <w:p w14:paraId="0DB9BD2E" w14:textId="74B2908A" w:rsidR="00957C39" w:rsidRDefault="004B4B2E" w:rsidP="00957C39">
      <w:pPr>
        <w:shd w:val="clear" w:color="auto" w:fill="FFFFFF"/>
        <w:textAlignment w:val="baseline"/>
      </w:pPr>
      <w:r>
        <w:t>The repair to the w</w:t>
      </w:r>
      <w:r w:rsidR="00957C39">
        <w:t>ater meter manhole cover has been done.</w:t>
      </w:r>
    </w:p>
    <w:p w14:paraId="299B405D" w14:textId="77777777" w:rsidR="00957C39" w:rsidRDefault="00957C39" w:rsidP="00957C39">
      <w:pPr>
        <w:shd w:val="clear" w:color="auto" w:fill="FFFFFF"/>
        <w:textAlignment w:val="baseline"/>
      </w:pPr>
    </w:p>
    <w:p w14:paraId="476B8F4F" w14:textId="569185A6" w:rsidR="00957C39" w:rsidRPr="00D43510" w:rsidRDefault="00957C39" w:rsidP="00957C39">
      <w:pPr>
        <w:rPr>
          <w:u w:val="single"/>
        </w:rPr>
      </w:pPr>
      <w:r w:rsidRPr="00D43510">
        <w:rPr>
          <w:u w:val="single"/>
        </w:rPr>
        <w:t>15/3.</w:t>
      </w:r>
      <w:r w:rsidRPr="00D43510">
        <w:rPr>
          <w:u w:val="single"/>
        </w:rPr>
        <w:tab/>
      </w:r>
      <w:r w:rsidRPr="00D43510">
        <w:rPr>
          <w:u w:val="single"/>
        </w:rPr>
        <w:tab/>
        <w:t>Any Other Urgent Matters</w:t>
      </w:r>
    </w:p>
    <w:p w14:paraId="23458E20" w14:textId="407CA3F2" w:rsidR="00957C39" w:rsidRDefault="003676BE" w:rsidP="003676BE">
      <w:r>
        <w:t>Cllr Maurice Day told the Council that with effect from this year, he no longer wishes to be involved in the purchase and provision of the Village Christmas Tree.</w:t>
      </w:r>
    </w:p>
    <w:p w14:paraId="3E6A3864" w14:textId="77777777" w:rsidR="00957C39" w:rsidRDefault="00957C39" w:rsidP="00957C39">
      <w:pPr>
        <w:ind w:left="1440"/>
      </w:pPr>
    </w:p>
    <w:p w14:paraId="32DE273D" w14:textId="57F83A3B" w:rsidR="00957C39" w:rsidRDefault="00957C39">
      <w:r w:rsidRPr="00957C39">
        <w:t>The Meeting closed at 9.20 p.m.</w:t>
      </w:r>
      <w:bookmarkEnd w:id="0"/>
      <w:bookmarkEnd w:id="1"/>
      <w:bookmarkEnd w:id="2"/>
      <w:bookmarkEnd w:id="3"/>
    </w:p>
    <w:sectPr w:rsidR="00957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94A3" w14:textId="77777777" w:rsidR="002C0F7F" w:rsidRDefault="002C0F7F" w:rsidP="000F39AD">
      <w:r>
        <w:separator/>
      </w:r>
    </w:p>
  </w:endnote>
  <w:endnote w:type="continuationSeparator" w:id="0">
    <w:p w14:paraId="78BF94CE" w14:textId="77777777" w:rsidR="002C0F7F" w:rsidRDefault="002C0F7F" w:rsidP="000F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5A28" w14:textId="77777777" w:rsidR="000F39AD" w:rsidRDefault="000F3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77AF" w14:textId="77777777" w:rsidR="000F39AD" w:rsidRDefault="000F3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6A33" w14:textId="77777777" w:rsidR="000F39AD" w:rsidRDefault="000F3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B90CE" w14:textId="77777777" w:rsidR="002C0F7F" w:rsidRDefault="002C0F7F" w:rsidP="000F39AD">
      <w:r>
        <w:separator/>
      </w:r>
    </w:p>
  </w:footnote>
  <w:footnote w:type="continuationSeparator" w:id="0">
    <w:p w14:paraId="421A0D1E" w14:textId="77777777" w:rsidR="002C0F7F" w:rsidRDefault="002C0F7F" w:rsidP="000F3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6E1D" w14:textId="77777777" w:rsidR="000F39AD" w:rsidRDefault="000F3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00D4" w14:textId="77777777" w:rsidR="000F39AD" w:rsidRDefault="000F3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5FBB1" w14:textId="77777777" w:rsidR="000F39AD" w:rsidRDefault="000F3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79D5"/>
    <w:multiLevelType w:val="hybridMultilevel"/>
    <w:tmpl w:val="7CC2858A"/>
    <w:lvl w:ilvl="0" w:tplc="ED8E19C2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0197"/>
    <w:multiLevelType w:val="multilevel"/>
    <w:tmpl w:val="41B40670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2" w15:restartNumberingAfterBreak="0">
    <w:nsid w:val="0DB2151E"/>
    <w:multiLevelType w:val="hybridMultilevel"/>
    <w:tmpl w:val="759EA0C6"/>
    <w:lvl w:ilvl="0" w:tplc="BE4C02FA">
      <w:start w:val="1"/>
      <w:numFmt w:val="decimal"/>
      <w:lvlText w:val="%1."/>
      <w:lvlJc w:val="left"/>
      <w:pPr>
        <w:ind w:left="21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4" w15:restartNumberingAfterBreak="0">
    <w:nsid w:val="2CD402CA"/>
    <w:multiLevelType w:val="hybridMultilevel"/>
    <w:tmpl w:val="2CF6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86485"/>
    <w:multiLevelType w:val="hybridMultilevel"/>
    <w:tmpl w:val="E132BBE4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724A"/>
    <w:multiLevelType w:val="multilevel"/>
    <w:tmpl w:val="B3BE1A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449418C"/>
    <w:multiLevelType w:val="hybridMultilevel"/>
    <w:tmpl w:val="AF42F190"/>
    <w:lvl w:ilvl="0" w:tplc="46CEA184">
      <w:start w:val="1"/>
      <w:numFmt w:val="decimal"/>
      <w:lvlText w:val="%1."/>
      <w:lvlJc w:val="left"/>
      <w:pPr>
        <w:ind w:left="21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576E5E43"/>
    <w:multiLevelType w:val="hybridMultilevel"/>
    <w:tmpl w:val="70A838C8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84623"/>
    <w:multiLevelType w:val="hybridMultilevel"/>
    <w:tmpl w:val="17440D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77923">
    <w:abstractNumId w:val="1"/>
  </w:num>
  <w:num w:numId="2" w16cid:durableId="871000026">
    <w:abstractNumId w:val="6"/>
  </w:num>
  <w:num w:numId="3" w16cid:durableId="1035278604">
    <w:abstractNumId w:val="3"/>
  </w:num>
  <w:num w:numId="4" w16cid:durableId="569728817">
    <w:abstractNumId w:val="2"/>
  </w:num>
  <w:num w:numId="5" w16cid:durableId="1205405837">
    <w:abstractNumId w:val="4"/>
  </w:num>
  <w:num w:numId="6" w16cid:durableId="559632442">
    <w:abstractNumId w:val="0"/>
  </w:num>
  <w:num w:numId="7" w16cid:durableId="990866403">
    <w:abstractNumId w:val="5"/>
  </w:num>
  <w:num w:numId="8" w16cid:durableId="1591113736">
    <w:abstractNumId w:val="8"/>
  </w:num>
  <w:num w:numId="9" w16cid:durableId="1096750020">
    <w:abstractNumId w:val="9"/>
  </w:num>
  <w:num w:numId="10" w16cid:durableId="395985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10"/>
    <w:rsid w:val="000033CB"/>
    <w:rsid w:val="000051BD"/>
    <w:rsid w:val="00014DB4"/>
    <w:rsid w:val="00033267"/>
    <w:rsid w:val="0003638F"/>
    <w:rsid w:val="00043852"/>
    <w:rsid w:val="000471F6"/>
    <w:rsid w:val="00052FE7"/>
    <w:rsid w:val="00065588"/>
    <w:rsid w:val="0008449B"/>
    <w:rsid w:val="000954AD"/>
    <w:rsid w:val="000B6B17"/>
    <w:rsid w:val="000C32A3"/>
    <w:rsid w:val="000D14BD"/>
    <w:rsid w:val="000D6397"/>
    <w:rsid w:val="000E3C81"/>
    <w:rsid w:val="000F39AD"/>
    <w:rsid w:val="000F6EFE"/>
    <w:rsid w:val="00107FD4"/>
    <w:rsid w:val="0011344E"/>
    <w:rsid w:val="001311C2"/>
    <w:rsid w:val="00137565"/>
    <w:rsid w:val="00145504"/>
    <w:rsid w:val="00146948"/>
    <w:rsid w:val="00152012"/>
    <w:rsid w:val="00155364"/>
    <w:rsid w:val="001607BC"/>
    <w:rsid w:val="001826D0"/>
    <w:rsid w:val="00197A08"/>
    <w:rsid w:val="001A3A0B"/>
    <w:rsid w:val="001A5D27"/>
    <w:rsid w:val="001B7CD1"/>
    <w:rsid w:val="001C1DE2"/>
    <w:rsid w:val="001C346D"/>
    <w:rsid w:val="001C7AE4"/>
    <w:rsid w:val="001D1CE9"/>
    <w:rsid w:val="001E1B41"/>
    <w:rsid w:val="001F4120"/>
    <w:rsid w:val="00203828"/>
    <w:rsid w:val="00211C79"/>
    <w:rsid w:val="00214D83"/>
    <w:rsid w:val="00215979"/>
    <w:rsid w:val="002207FA"/>
    <w:rsid w:val="0023165E"/>
    <w:rsid w:val="00240F60"/>
    <w:rsid w:val="00245281"/>
    <w:rsid w:val="002802AF"/>
    <w:rsid w:val="00280A7E"/>
    <w:rsid w:val="002812A2"/>
    <w:rsid w:val="00294C86"/>
    <w:rsid w:val="002962B4"/>
    <w:rsid w:val="002A563A"/>
    <w:rsid w:val="002A6590"/>
    <w:rsid w:val="002A6BCD"/>
    <w:rsid w:val="002A7CB0"/>
    <w:rsid w:val="002C03B3"/>
    <w:rsid w:val="002C0F7F"/>
    <w:rsid w:val="002D7173"/>
    <w:rsid w:val="002D7BF0"/>
    <w:rsid w:val="002E599E"/>
    <w:rsid w:val="002F1205"/>
    <w:rsid w:val="002F5EAA"/>
    <w:rsid w:val="002F642D"/>
    <w:rsid w:val="003049F3"/>
    <w:rsid w:val="003147F7"/>
    <w:rsid w:val="00340FF6"/>
    <w:rsid w:val="00350600"/>
    <w:rsid w:val="0036342E"/>
    <w:rsid w:val="00366FD0"/>
    <w:rsid w:val="003676BE"/>
    <w:rsid w:val="003734DD"/>
    <w:rsid w:val="003836DE"/>
    <w:rsid w:val="00384464"/>
    <w:rsid w:val="00391E2F"/>
    <w:rsid w:val="0039727D"/>
    <w:rsid w:val="003A52A7"/>
    <w:rsid w:val="003C519A"/>
    <w:rsid w:val="003C5DD1"/>
    <w:rsid w:val="003D2D12"/>
    <w:rsid w:val="003D7003"/>
    <w:rsid w:val="003F6EA6"/>
    <w:rsid w:val="004109F2"/>
    <w:rsid w:val="00414CE7"/>
    <w:rsid w:val="00422169"/>
    <w:rsid w:val="004244EC"/>
    <w:rsid w:val="004255BC"/>
    <w:rsid w:val="004316BB"/>
    <w:rsid w:val="00436364"/>
    <w:rsid w:val="00451DDC"/>
    <w:rsid w:val="0045305F"/>
    <w:rsid w:val="00462ECD"/>
    <w:rsid w:val="004704D6"/>
    <w:rsid w:val="00495822"/>
    <w:rsid w:val="004A21CE"/>
    <w:rsid w:val="004B4B2E"/>
    <w:rsid w:val="004C0447"/>
    <w:rsid w:val="004D406C"/>
    <w:rsid w:val="004D62EF"/>
    <w:rsid w:val="004E0938"/>
    <w:rsid w:val="004E19CC"/>
    <w:rsid w:val="004E3653"/>
    <w:rsid w:val="004F5E51"/>
    <w:rsid w:val="005050D9"/>
    <w:rsid w:val="00506935"/>
    <w:rsid w:val="005136D2"/>
    <w:rsid w:val="005159D2"/>
    <w:rsid w:val="00525718"/>
    <w:rsid w:val="00525C6F"/>
    <w:rsid w:val="00541692"/>
    <w:rsid w:val="00544001"/>
    <w:rsid w:val="00550C17"/>
    <w:rsid w:val="00551D1F"/>
    <w:rsid w:val="00556A1A"/>
    <w:rsid w:val="00582DEE"/>
    <w:rsid w:val="0058669F"/>
    <w:rsid w:val="00587A39"/>
    <w:rsid w:val="005951FE"/>
    <w:rsid w:val="005A7422"/>
    <w:rsid w:val="005A7BC1"/>
    <w:rsid w:val="005B6672"/>
    <w:rsid w:val="005C2B4E"/>
    <w:rsid w:val="005C7A7C"/>
    <w:rsid w:val="005D0A2E"/>
    <w:rsid w:val="005D0A40"/>
    <w:rsid w:val="005D1C4D"/>
    <w:rsid w:val="005D3B6B"/>
    <w:rsid w:val="005F3311"/>
    <w:rsid w:val="005F6F43"/>
    <w:rsid w:val="0060531E"/>
    <w:rsid w:val="00615232"/>
    <w:rsid w:val="00633C16"/>
    <w:rsid w:val="00633D75"/>
    <w:rsid w:val="00636ABF"/>
    <w:rsid w:val="0064459C"/>
    <w:rsid w:val="00650C96"/>
    <w:rsid w:val="006629A8"/>
    <w:rsid w:val="00681739"/>
    <w:rsid w:val="00682E50"/>
    <w:rsid w:val="006859FA"/>
    <w:rsid w:val="00685E8C"/>
    <w:rsid w:val="00692EA5"/>
    <w:rsid w:val="00696603"/>
    <w:rsid w:val="00696BEE"/>
    <w:rsid w:val="006B2F9B"/>
    <w:rsid w:val="006C5417"/>
    <w:rsid w:val="006D1372"/>
    <w:rsid w:val="006E1E50"/>
    <w:rsid w:val="006F1A3A"/>
    <w:rsid w:val="006F77E2"/>
    <w:rsid w:val="00700EDC"/>
    <w:rsid w:val="00703A61"/>
    <w:rsid w:val="00710EEB"/>
    <w:rsid w:val="00711C82"/>
    <w:rsid w:val="00714F2F"/>
    <w:rsid w:val="007175A1"/>
    <w:rsid w:val="00720275"/>
    <w:rsid w:val="00723249"/>
    <w:rsid w:val="00746712"/>
    <w:rsid w:val="007467C0"/>
    <w:rsid w:val="007477FB"/>
    <w:rsid w:val="00753F3B"/>
    <w:rsid w:val="00757E76"/>
    <w:rsid w:val="00762FF9"/>
    <w:rsid w:val="0076579E"/>
    <w:rsid w:val="0077370D"/>
    <w:rsid w:val="007764C9"/>
    <w:rsid w:val="007821A6"/>
    <w:rsid w:val="007902D6"/>
    <w:rsid w:val="00792C92"/>
    <w:rsid w:val="007A13A5"/>
    <w:rsid w:val="007A13D6"/>
    <w:rsid w:val="007A5582"/>
    <w:rsid w:val="007B1347"/>
    <w:rsid w:val="007C1946"/>
    <w:rsid w:val="007C32BD"/>
    <w:rsid w:val="007D56DB"/>
    <w:rsid w:val="007D6C77"/>
    <w:rsid w:val="007E0C06"/>
    <w:rsid w:val="007E284A"/>
    <w:rsid w:val="007F4381"/>
    <w:rsid w:val="00800686"/>
    <w:rsid w:val="00824F10"/>
    <w:rsid w:val="00830D09"/>
    <w:rsid w:val="0083165C"/>
    <w:rsid w:val="00841D50"/>
    <w:rsid w:val="00856C08"/>
    <w:rsid w:val="00867242"/>
    <w:rsid w:val="008711EF"/>
    <w:rsid w:val="008715D0"/>
    <w:rsid w:val="00872AD4"/>
    <w:rsid w:val="00880948"/>
    <w:rsid w:val="00880E32"/>
    <w:rsid w:val="00885895"/>
    <w:rsid w:val="00895E92"/>
    <w:rsid w:val="008C73A3"/>
    <w:rsid w:val="008D5BC2"/>
    <w:rsid w:val="008E6AB1"/>
    <w:rsid w:val="008F5098"/>
    <w:rsid w:val="009066AA"/>
    <w:rsid w:val="00923104"/>
    <w:rsid w:val="00944065"/>
    <w:rsid w:val="00947956"/>
    <w:rsid w:val="009503FF"/>
    <w:rsid w:val="00957C39"/>
    <w:rsid w:val="00973043"/>
    <w:rsid w:val="0098071B"/>
    <w:rsid w:val="00980931"/>
    <w:rsid w:val="00980C14"/>
    <w:rsid w:val="0098205B"/>
    <w:rsid w:val="00983ADB"/>
    <w:rsid w:val="0098746D"/>
    <w:rsid w:val="00987AF6"/>
    <w:rsid w:val="009935A2"/>
    <w:rsid w:val="00995E57"/>
    <w:rsid w:val="00997EBA"/>
    <w:rsid w:val="009B0F1A"/>
    <w:rsid w:val="009B164C"/>
    <w:rsid w:val="009B31CA"/>
    <w:rsid w:val="009D337E"/>
    <w:rsid w:val="009D667E"/>
    <w:rsid w:val="009E78BE"/>
    <w:rsid w:val="00A208D6"/>
    <w:rsid w:val="00A43EEE"/>
    <w:rsid w:val="00AA1F31"/>
    <w:rsid w:val="00AA5256"/>
    <w:rsid w:val="00AB7E8E"/>
    <w:rsid w:val="00AD1470"/>
    <w:rsid w:val="00AD79FC"/>
    <w:rsid w:val="00AE79B8"/>
    <w:rsid w:val="00AF23A0"/>
    <w:rsid w:val="00AF4335"/>
    <w:rsid w:val="00B02E31"/>
    <w:rsid w:val="00B03B90"/>
    <w:rsid w:val="00B2160B"/>
    <w:rsid w:val="00B21AAF"/>
    <w:rsid w:val="00B21C14"/>
    <w:rsid w:val="00B26159"/>
    <w:rsid w:val="00B307CD"/>
    <w:rsid w:val="00B4483E"/>
    <w:rsid w:val="00B51684"/>
    <w:rsid w:val="00B760BC"/>
    <w:rsid w:val="00B81254"/>
    <w:rsid w:val="00B84B2B"/>
    <w:rsid w:val="00B87C59"/>
    <w:rsid w:val="00B95BEB"/>
    <w:rsid w:val="00BB0C8F"/>
    <w:rsid w:val="00BB48BF"/>
    <w:rsid w:val="00BB5487"/>
    <w:rsid w:val="00BB6BAD"/>
    <w:rsid w:val="00BB76B1"/>
    <w:rsid w:val="00BC512E"/>
    <w:rsid w:val="00BD43E8"/>
    <w:rsid w:val="00BE4EB3"/>
    <w:rsid w:val="00BF4BFD"/>
    <w:rsid w:val="00BF4CA4"/>
    <w:rsid w:val="00C04DB6"/>
    <w:rsid w:val="00C06431"/>
    <w:rsid w:val="00C06F52"/>
    <w:rsid w:val="00C07DEA"/>
    <w:rsid w:val="00C1610C"/>
    <w:rsid w:val="00C331F0"/>
    <w:rsid w:val="00C406A3"/>
    <w:rsid w:val="00C57799"/>
    <w:rsid w:val="00C712BB"/>
    <w:rsid w:val="00C743E3"/>
    <w:rsid w:val="00C86E08"/>
    <w:rsid w:val="00CA388A"/>
    <w:rsid w:val="00CB71BA"/>
    <w:rsid w:val="00CE3792"/>
    <w:rsid w:val="00CF0B3F"/>
    <w:rsid w:val="00CF3C28"/>
    <w:rsid w:val="00D113F2"/>
    <w:rsid w:val="00D1367F"/>
    <w:rsid w:val="00D421F8"/>
    <w:rsid w:val="00D42893"/>
    <w:rsid w:val="00D43510"/>
    <w:rsid w:val="00D54B9D"/>
    <w:rsid w:val="00D562EC"/>
    <w:rsid w:val="00D5653E"/>
    <w:rsid w:val="00D6018E"/>
    <w:rsid w:val="00D624DB"/>
    <w:rsid w:val="00D627B9"/>
    <w:rsid w:val="00D650CA"/>
    <w:rsid w:val="00D74746"/>
    <w:rsid w:val="00D9056A"/>
    <w:rsid w:val="00DA45DB"/>
    <w:rsid w:val="00DC22C0"/>
    <w:rsid w:val="00DC714E"/>
    <w:rsid w:val="00DC7DA5"/>
    <w:rsid w:val="00DD129C"/>
    <w:rsid w:val="00DD71D2"/>
    <w:rsid w:val="00DE6381"/>
    <w:rsid w:val="00DF3E47"/>
    <w:rsid w:val="00E005F1"/>
    <w:rsid w:val="00E039A5"/>
    <w:rsid w:val="00E04E5E"/>
    <w:rsid w:val="00E20573"/>
    <w:rsid w:val="00E21C98"/>
    <w:rsid w:val="00E30DD6"/>
    <w:rsid w:val="00E371BE"/>
    <w:rsid w:val="00E67299"/>
    <w:rsid w:val="00E7416E"/>
    <w:rsid w:val="00E75504"/>
    <w:rsid w:val="00E94556"/>
    <w:rsid w:val="00EC3738"/>
    <w:rsid w:val="00EC4344"/>
    <w:rsid w:val="00F1060A"/>
    <w:rsid w:val="00F115AA"/>
    <w:rsid w:val="00F20987"/>
    <w:rsid w:val="00F25F4B"/>
    <w:rsid w:val="00F26869"/>
    <w:rsid w:val="00F26B77"/>
    <w:rsid w:val="00F5080A"/>
    <w:rsid w:val="00F8144F"/>
    <w:rsid w:val="00F9011F"/>
    <w:rsid w:val="00F9512D"/>
    <w:rsid w:val="00FA1A79"/>
    <w:rsid w:val="00FB11AF"/>
    <w:rsid w:val="00FB22F6"/>
    <w:rsid w:val="00FB35C7"/>
    <w:rsid w:val="00FB46EE"/>
    <w:rsid w:val="00FD3898"/>
    <w:rsid w:val="00FE3AB2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B25D"/>
  <w15:docId w15:val="{8DA5542D-8152-4D24-B4C0-A0C7C2A8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6DE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1E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7E3798"/>
    <w:pPr>
      <w:spacing w:beforeAutospacing="1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7E3798"/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003E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61E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nhideWhenUsed/>
    <w:rsid w:val="00B3703D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5753DE"/>
    <w:rPr>
      <w:rFonts w:ascii="Calibri" w:eastAsia="Calibri" w:hAnsi="Calibri" w:cs="Times New Roman"/>
      <w:szCs w:val="21"/>
    </w:rPr>
  </w:style>
  <w:style w:type="character" w:customStyle="1" w:styleId="BodyTextChar">
    <w:name w:val="Body Text Char"/>
    <w:basedOn w:val="DefaultParagraphFont"/>
    <w:link w:val="BodyText"/>
    <w:qFormat/>
    <w:rsid w:val="000D63FC"/>
  </w:style>
  <w:style w:type="character" w:styleId="Strong">
    <w:name w:val="Strong"/>
    <w:basedOn w:val="DefaultParagraphFont"/>
    <w:uiPriority w:val="22"/>
    <w:qFormat/>
    <w:rsid w:val="00276E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B6C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41E5"/>
    <w:rPr>
      <w:color w:val="954F72" w:themeColor="followedHyperlink"/>
      <w:u w:val="single"/>
    </w:rPr>
  </w:style>
  <w:style w:type="character" w:customStyle="1" w:styleId="NormalWebChar">
    <w:name w:val="Normal (Web) Char"/>
    <w:link w:val="NormalWeb"/>
    <w:uiPriority w:val="99"/>
    <w:qFormat/>
    <w:rsid w:val="00F912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nhideWhenUsed/>
    <w:rsid w:val="000D63FC"/>
    <w:pPr>
      <w:spacing w:after="140" w:line="276" w:lineRule="auto"/>
    </w:pPr>
    <w:rPr>
      <w:rFonts w:asciiTheme="minorHAnsi" w:hAnsiTheme="minorHAnsi" w:cstheme="minorBidi"/>
      <w:sz w:val="22"/>
      <w:szCs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7D0A00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qFormat/>
    <w:rsid w:val="00D47F7B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003E0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qFormat/>
    <w:rsid w:val="005753DE"/>
    <w:rPr>
      <w:rFonts w:ascii="Calibri" w:eastAsia="Calibri" w:hAnsi="Calibri"/>
      <w:sz w:val="22"/>
      <w:szCs w:val="21"/>
    </w:rPr>
  </w:style>
  <w:style w:type="paragraph" w:customStyle="1" w:styleId="size-301">
    <w:name w:val="size-301"/>
    <w:basedOn w:val="Normal"/>
    <w:qFormat/>
    <w:rsid w:val="00276E88"/>
    <w:pPr>
      <w:spacing w:beforeAutospacing="1" w:afterAutospacing="1" w:line="570" w:lineRule="atLeast"/>
    </w:pPr>
    <w:rPr>
      <w:rFonts w:ascii="Calibri" w:eastAsia="Calibri" w:hAnsi="Calibri" w:cs="Calibri"/>
      <w:sz w:val="45"/>
      <w:szCs w:val="45"/>
      <w:lang w:eastAsia="en-GB"/>
    </w:rPr>
  </w:style>
  <w:style w:type="paragraph" w:styleId="NormalWeb">
    <w:name w:val="Normal (Web)"/>
    <w:basedOn w:val="Normal"/>
    <w:link w:val="NormalWebChar"/>
    <w:uiPriority w:val="99"/>
    <w:qFormat/>
    <w:rsid w:val="00F912DB"/>
    <w:pPr>
      <w:spacing w:beforeAutospacing="1" w:afterAutospacing="1"/>
    </w:pPr>
    <w:rPr>
      <w:rFonts w:eastAsia="Times New Roman"/>
      <w:lang w:val="en-US"/>
    </w:rPr>
  </w:style>
  <w:style w:type="paragraph" w:styleId="Title">
    <w:name w:val="Title"/>
    <w:basedOn w:val="Normal"/>
    <w:link w:val="TitleChar"/>
    <w:qFormat/>
    <w:rsid w:val="002F1205"/>
    <w:pPr>
      <w:suppressAutoHyphens w:val="0"/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F1205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0F39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9A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9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9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4DAC-F4D9-4FE2-86AF-A6346685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Russell</dc:creator>
  <cp:keywords/>
  <dc:description/>
  <cp:lastModifiedBy>Geoff Russell</cp:lastModifiedBy>
  <cp:revision>2</cp:revision>
  <cp:lastPrinted>2022-04-13T14:42:00Z</cp:lastPrinted>
  <dcterms:created xsi:type="dcterms:W3CDTF">2022-04-14T08:26:00Z</dcterms:created>
  <dcterms:modified xsi:type="dcterms:W3CDTF">2022-04-14T08:26:00Z</dcterms:modified>
  <dc:language>en-GB</dc:language>
</cp:coreProperties>
</file>