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185E1" w14:textId="0AE37720" w:rsidR="0078069C" w:rsidRDefault="007D2BBB" w:rsidP="0078069C">
      <w:pPr>
        <w:jc w:val="center"/>
        <w:rPr>
          <w:b/>
          <w:sz w:val="28"/>
          <w:szCs w:val="28"/>
        </w:rPr>
      </w:pPr>
      <w:bookmarkStart w:id="0" w:name="_Hlk3234603"/>
      <w:bookmarkStart w:id="1" w:name="_Hlk495223247"/>
      <w:bookmarkStart w:id="2" w:name="_GoBack"/>
      <w:bookmarkEnd w:id="2"/>
      <w:r>
        <w:rPr>
          <w:b/>
          <w:sz w:val="28"/>
          <w:szCs w:val="28"/>
        </w:rPr>
        <w:t>Do</w:t>
      </w:r>
      <w:r w:rsidR="0078069C" w:rsidRPr="0005201F">
        <w:rPr>
          <w:b/>
          <w:sz w:val="28"/>
          <w:szCs w:val="28"/>
        </w:rPr>
        <w:t>rchester Parish Council</w:t>
      </w:r>
    </w:p>
    <w:p w14:paraId="584510E3" w14:textId="65222F36" w:rsidR="00674835" w:rsidRDefault="00674835" w:rsidP="00674835">
      <w:pPr>
        <w:rPr>
          <w:bCs/>
        </w:rPr>
      </w:pPr>
    </w:p>
    <w:p w14:paraId="3509220A" w14:textId="3B069B28" w:rsidR="0048622A" w:rsidRDefault="00B65364" w:rsidP="0048622A">
      <w:pPr>
        <w:rPr>
          <w:bCs/>
        </w:rPr>
      </w:pPr>
      <w:r>
        <w:rPr>
          <w:bCs/>
        </w:rPr>
        <w:t>T</w:t>
      </w:r>
      <w:r w:rsidRPr="00560FF8">
        <w:rPr>
          <w:bCs/>
        </w:rPr>
        <w:t xml:space="preserve">he </w:t>
      </w:r>
      <w:r>
        <w:rPr>
          <w:bCs/>
        </w:rPr>
        <w:t xml:space="preserve">Monthly </w:t>
      </w:r>
      <w:r w:rsidRPr="00560FF8">
        <w:rPr>
          <w:bCs/>
        </w:rPr>
        <w:t xml:space="preserve">Meeting of the Parish Council </w:t>
      </w:r>
      <w:r>
        <w:rPr>
          <w:bCs/>
        </w:rPr>
        <w:t xml:space="preserve">was </w:t>
      </w:r>
      <w:r w:rsidRPr="00CD2F82">
        <w:t>held in</w:t>
      </w:r>
      <w:r>
        <w:t xml:space="preserve"> the Village Hall on </w:t>
      </w:r>
      <w:r w:rsidR="000861FE">
        <w:t>Wednesday</w:t>
      </w:r>
      <w:r>
        <w:rPr>
          <w:bCs/>
        </w:rPr>
        <w:t xml:space="preserve"> </w:t>
      </w:r>
      <w:r w:rsidR="002C0FC9">
        <w:rPr>
          <w:bCs/>
        </w:rPr>
        <w:t>13</w:t>
      </w:r>
      <w:r w:rsidR="002A2537" w:rsidRPr="003756E3">
        <w:rPr>
          <w:bCs/>
          <w:vertAlign w:val="superscript"/>
        </w:rPr>
        <w:t>th</w:t>
      </w:r>
      <w:r w:rsidR="002A2537">
        <w:rPr>
          <w:bCs/>
        </w:rPr>
        <w:t xml:space="preserve"> </w:t>
      </w:r>
      <w:r w:rsidR="002C0FC9">
        <w:rPr>
          <w:bCs/>
        </w:rPr>
        <w:t>February</w:t>
      </w:r>
      <w:r w:rsidR="002A2537">
        <w:rPr>
          <w:bCs/>
        </w:rPr>
        <w:t xml:space="preserve"> </w:t>
      </w:r>
      <w:r>
        <w:rPr>
          <w:bCs/>
        </w:rPr>
        <w:t>201</w:t>
      </w:r>
      <w:r w:rsidR="0060365F">
        <w:rPr>
          <w:bCs/>
        </w:rPr>
        <w:t>9</w:t>
      </w:r>
      <w:r>
        <w:rPr>
          <w:bCs/>
        </w:rPr>
        <w:t xml:space="preserve"> </w:t>
      </w:r>
      <w:r w:rsidRPr="00CD2F82">
        <w:t xml:space="preserve">commencing at </w:t>
      </w:r>
      <w:r>
        <w:t xml:space="preserve">7.30 p.m. </w:t>
      </w:r>
      <w:r w:rsidRPr="00CD2F82">
        <w:t>The Chairman, Cllr Chris Hill</w:t>
      </w:r>
      <w:r>
        <w:t>,</w:t>
      </w:r>
      <w:r w:rsidRPr="00CD2F82">
        <w:t xml:space="preserve"> presided; present were Cllrs. </w:t>
      </w:r>
      <w:r w:rsidR="0079444F">
        <w:t xml:space="preserve">Rob </w:t>
      </w:r>
      <w:r w:rsidR="004B50CE">
        <w:t xml:space="preserve">Ballantyne, </w:t>
      </w:r>
      <w:r>
        <w:t xml:space="preserve">Maurice Day, </w:t>
      </w:r>
      <w:r w:rsidR="001722AB">
        <w:t>Keith Russell</w:t>
      </w:r>
      <w:r>
        <w:t xml:space="preserve"> </w:t>
      </w:r>
      <w:r w:rsidR="000861FE">
        <w:t xml:space="preserve">and </w:t>
      </w:r>
      <w:r w:rsidR="00DD1CE8">
        <w:t>Mark Williams</w:t>
      </w:r>
      <w:r w:rsidR="005D29DC">
        <w:t xml:space="preserve"> (Vice-Chairman)</w:t>
      </w:r>
      <w:r w:rsidRPr="00CD2F82">
        <w:t xml:space="preserve"> with G Russell in attendance. </w:t>
      </w:r>
      <w:r>
        <w:t xml:space="preserve">Also present for part of the meeting were </w:t>
      </w:r>
      <w:r w:rsidR="0060365F">
        <w:t xml:space="preserve">District Cllr John Cotton </w:t>
      </w:r>
      <w:r w:rsidR="004B50CE">
        <w:t xml:space="preserve">and </w:t>
      </w:r>
      <w:r w:rsidR="00EC14F4">
        <w:t>two</w:t>
      </w:r>
      <w:r w:rsidR="002F51B8">
        <w:t xml:space="preserve"> </w:t>
      </w:r>
      <w:r w:rsidR="004B50CE">
        <w:t>resident</w:t>
      </w:r>
      <w:r w:rsidR="00EC14F4">
        <w:t>s</w:t>
      </w:r>
      <w:r w:rsidR="004B50CE">
        <w:t>.</w:t>
      </w:r>
    </w:p>
    <w:p w14:paraId="5E77E2AE" w14:textId="26B7C2A2" w:rsidR="002A2537" w:rsidRDefault="002A2537" w:rsidP="00992569">
      <w:pPr>
        <w:pStyle w:val="Heading1"/>
        <w:rPr>
          <w:b w:val="0"/>
          <w:bCs/>
          <w:sz w:val="24"/>
          <w:szCs w:val="24"/>
        </w:rPr>
      </w:pPr>
    </w:p>
    <w:p w14:paraId="384012E4" w14:textId="7BFA8AE1" w:rsidR="002A2537" w:rsidRPr="001722AB" w:rsidRDefault="002A2537" w:rsidP="002A2537">
      <w:pPr>
        <w:rPr>
          <w:u w:val="single"/>
        </w:rPr>
      </w:pPr>
      <w:r w:rsidRPr="001722AB">
        <w:rPr>
          <w:u w:val="single"/>
        </w:rPr>
        <w:t>1</w:t>
      </w:r>
      <w:r w:rsidR="00ED3ECB" w:rsidRPr="001722AB">
        <w:rPr>
          <w:u w:val="single"/>
        </w:rPr>
        <w:t>/</w:t>
      </w:r>
      <w:r w:rsidR="002C0FC9">
        <w:rPr>
          <w:u w:val="single"/>
        </w:rPr>
        <w:t>2</w:t>
      </w:r>
      <w:r w:rsidR="00ED3ECB" w:rsidRPr="001722AB">
        <w:rPr>
          <w:u w:val="single"/>
        </w:rPr>
        <w:t>.</w:t>
      </w:r>
      <w:r w:rsidR="00ED3ECB" w:rsidRPr="001722AB">
        <w:rPr>
          <w:u w:val="single"/>
        </w:rPr>
        <w:tab/>
      </w:r>
      <w:r w:rsidR="004B50CE">
        <w:rPr>
          <w:u w:val="single"/>
        </w:rPr>
        <w:tab/>
      </w:r>
      <w:r w:rsidR="005D29DC">
        <w:rPr>
          <w:u w:val="single"/>
        </w:rPr>
        <w:t>A</w:t>
      </w:r>
      <w:r w:rsidRPr="001722AB">
        <w:rPr>
          <w:u w:val="single"/>
        </w:rPr>
        <w:t xml:space="preserve">pologies for </w:t>
      </w:r>
      <w:r w:rsidR="005D29DC">
        <w:rPr>
          <w:u w:val="single"/>
        </w:rPr>
        <w:t>A</w:t>
      </w:r>
      <w:r w:rsidRPr="001722AB">
        <w:rPr>
          <w:u w:val="single"/>
        </w:rPr>
        <w:t>bsence</w:t>
      </w:r>
    </w:p>
    <w:p w14:paraId="5DB5CB32" w14:textId="4D3A0E2F" w:rsidR="0060365F" w:rsidRDefault="005D29DC" w:rsidP="0013022D">
      <w:pPr>
        <w:rPr>
          <w:rFonts w:eastAsia="Calibri"/>
        </w:rPr>
      </w:pPr>
      <w:bookmarkStart w:id="3" w:name="_Hlk505853111"/>
      <w:r>
        <w:rPr>
          <w:rFonts w:eastAsia="Calibri"/>
        </w:rPr>
        <w:t xml:space="preserve">Apologies were accepted from </w:t>
      </w:r>
      <w:r w:rsidR="004B50CE">
        <w:rPr>
          <w:rFonts w:eastAsia="Calibri"/>
        </w:rPr>
        <w:t>Cllr</w:t>
      </w:r>
      <w:r w:rsidR="006D53E3">
        <w:rPr>
          <w:rFonts w:eastAsia="Calibri"/>
        </w:rPr>
        <w:t>s</w:t>
      </w:r>
      <w:r w:rsidR="000429EA">
        <w:rPr>
          <w:rFonts w:eastAsia="Calibri"/>
        </w:rPr>
        <w:t xml:space="preserve"> </w:t>
      </w:r>
      <w:r w:rsidR="0060365F">
        <w:t>Mike Rimmer</w:t>
      </w:r>
      <w:r w:rsidR="002C0FC9">
        <w:t xml:space="preserve">, Oliver Margison, </w:t>
      </w:r>
      <w:r w:rsidR="00195B32">
        <w:t xml:space="preserve">and </w:t>
      </w:r>
      <w:r w:rsidR="002C0FC9">
        <w:t>Viviane Quirke and County Cllr Lorraine Lindsay-Gale</w:t>
      </w:r>
    </w:p>
    <w:p w14:paraId="367B2EC5" w14:textId="2EBE000D" w:rsidR="0060365F" w:rsidRDefault="0060365F" w:rsidP="0013022D">
      <w:pPr>
        <w:rPr>
          <w:rFonts w:eastAsia="Calibri"/>
        </w:rPr>
      </w:pPr>
    </w:p>
    <w:p w14:paraId="7A120CD1" w14:textId="077B267A" w:rsidR="0060365F" w:rsidRDefault="0060365F" w:rsidP="0060365F">
      <w:pPr>
        <w:rPr>
          <w:u w:val="single"/>
        </w:rPr>
      </w:pPr>
      <w:r w:rsidRPr="0060365F">
        <w:rPr>
          <w:u w:val="single"/>
        </w:rPr>
        <w:t>2/</w:t>
      </w:r>
      <w:r w:rsidR="002C0FC9">
        <w:rPr>
          <w:u w:val="single"/>
        </w:rPr>
        <w:t>2</w:t>
      </w:r>
      <w:r w:rsidRPr="0060365F">
        <w:rPr>
          <w:u w:val="single"/>
        </w:rPr>
        <w:tab/>
      </w:r>
      <w:r w:rsidRPr="0060365F">
        <w:rPr>
          <w:u w:val="single"/>
        </w:rPr>
        <w:tab/>
        <w:t>Public Participation</w:t>
      </w:r>
    </w:p>
    <w:p w14:paraId="288B0210" w14:textId="3DF00BEE" w:rsidR="006973D9" w:rsidRDefault="00C377C4" w:rsidP="006973D9">
      <w:r w:rsidRPr="006973D9">
        <w:t xml:space="preserve">Val Howells reported that the </w:t>
      </w:r>
      <w:r w:rsidR="006973D9">
        <w:t xml:space="preserve">PTA of the </w:t>
      </w:r>
      <w:r w:rsidR="00EC14F4">
        <w:t>Village School</w:t>
      </w:r>
      <w:r w:rsidR="006973D9">
        <w:t xml:space="preserve"> has become a charity and that she is waiting for a ‘Just Giving’ account to be approved. She is arranging for the fund-raising campaign to be advertised in </w:t>
      </w:r>
      <w:r w:rsidR="0033097F">
        <w:t>‘</w:t>
      </w:r>
      <w:r w:rsidR="006973D9">
        <w:t>Dorchester News</w:t>
      </w:r>
      <w:r w:rsidR="0033097F">
        <w:t>’</w:t>
      </w:r>
      <w:r w:rsidR="006973D9">
        <w:t xml:space="preserve"> a</w:t>
      </w:r>
      <w:r w:rsidR="00BB749A">
        <w:t>n</w:t>
      </w:r>
      <w:r w:rsidR="006973D9">
        <w:t>d this will be supported by a separate village-wide</w:t>
      </w:r>
      <w:r w:rsidR="000C1E29">
        <w:t>,</w:t>
      </w:r>
      <w:r w:rsidR="006973D9">
        <w:t xml:space="preserve"> </w:t>
      </w:r>
      <w:r w:rsidR="000D05F4">
        <w:t xml:space="preserve">house-to-house </w:t>
      </w:r>
      <w:r w:rsidR="006973D9">
        <w:t>leaflet delivery. Val submitted draft copy for both the advertisement and the leaflet for the approval of the Parish Council</w:t>
      </w:r>
      <w:r w:rsidR="00A7419C">
        <w:t>,</w:t>
      </w:r>
      <w:r w:rsidR="006973D9">
        <w:t xml:space="preserve"> to be confirmed after the meeting.</w:t>
      </w:r>
    </w:p>
    <w:p w14:paraId="4755B624" w14:textId="3AF342EF" w:rsidR="00EC14F4" w:rsidRDefault="006973D9" w:rsidP="006973D9">
      <w:r>
        <w:t>District Cllr John Cotton said that he hoped to have more funds available for local projects available from June and that County Cllr Lorraine Lindsay-Gale may also be able to help.</w:t>
      </w:r>
    </w:p>
    <w:p w14:paraId="3B384353" w14:textId="4F47F197" w:rsidR="00EC14F4" w:rsidRDefault="006973D9" w:rsidP="006973D9">
      <w:r>
        <w:t>Keith Ives g</w:t>
      </w:r>
      <w:r w:rsidR="000702E0">
        <w:t>a</w:t>
      </w:r>
      <w:r>
        <w:t xml:space="preserve">ve the Council some </w:t>
      </w:r>
      <w:r w:rsidR="000702E0">
        <w:t xml:space="preserve">background details in support of his planning application </w:t>
      </w:r>
      <w:r w:rsidR="000702E0" w:rsidRPr="00E05AFB">
        <w:rPr>
          <w:color w:val="222222"/>
        </w:rPr>
        <w:t>P18/S4265/FUL</w:t>
      </w:r>
      <w:r w:rsidR="000702E0" w:rsidRPr="00003C61">
        <w:rPr>
          <w:color w:val="222222"/>
        </w:rPr>
        <w:t xml:space="preserve"> 41 Abingdon Road</w:t>
      </w:r>
      <w:r w:rsidR="00F71DFE">
        <w:rPr>
          <w:color w:val="222222"/>
        </w:rPr>
        <w:t>,</w:t>
      </w:r>
      <w:r w:rsidR="000702E0">
        <w:rPr>
          <w:color w:val="222222"/>
        </w:rPr>
        <w:t xml:space="preserve"> which would be discussed later in the meeting. He emphasised the ‘eco’ friendly design of the new structure and the fact that when the present dwelling is demolished </w:t>
      </w:r>
      <w:proofErr w:type="gramStart"/>
      <w:r w:rsidR="000702E0">
        <w:rPr>
          <w:color w:val="222222"/>
        </w:rPr>
        <w:t>all of</w:t>
      </w:r>
      <w:proofErr w:type="gramEnd"/>
      <w:r w:rsidR="000702E0">
        <w:rPr>
          <w:color w:val="222222"/>
        </w:rPr>
        <w:t xml:space="preserve"> the materials will be recycled.</w:t>
      </w:r>
    </w:p>
    <w:p w14:paraId="1262F745" w14:textId="77777777" w:rsidR="002C0FC9" w:rsidRDefault="002C0FC9" w:rsidP="0060365F">
      <w:pPr>
        <w:rPr>
          <w:u w:val="single"/>
        </w:rPr>
      </w:pPr>
    </w:p>
    <w:p w14:paraId="5DFC5BFA" w14:textId="26E8B8B9" w:rsidR="0060365F" w:rsidRPr="0060365F" w:rsidRDefault="0060365F" w:rsidP="0060365F">
      <w:pPr>
        <w:rPr>
          <w:u w:val="single"/>
        </w:rPr>
      </w:pPr>
      <w:r w:rsidRPr="0060365F">
        <w:rPr>
          <w:u w:val="single"/>
        </w:rPr>
        <w:t>3/</w:t>
      </w:r>
      <w:r w:rsidR="002C0FC9">
        <w:rPr>
          <w:u w:val="single"/>
        </w:rPr>
        <w:t>2</w:t>
      </w:r>
      <w:r w:rsidRPr="0060365F">
        <w:rPr>
          <w:u w:val="single"/>
        </w:rPr>
        <w:tab/>
      </w:r>
      <w:r w:rsidRPr="0060365F">
        <w:rPr>
          <w:u w:val="single"/>
        </w:rPr>
        <w:tab/>
        <w:t>Declarations of Disclosable Pecuniary Interests</w:t>
      </w:r>
    </w:p>
    <w:p w14:paraId="7859D19E" w14:textId="1C7AEFB5" w:rsidR="0060365F" w:rsidRDefault="00F8591F" w:rsidP="0060365F">
      <w:pPr>
        <w:rPr>
          <w:bCs/>
        </w:rPr>
      </w:pPr>
      <w:r w:rsidRPr="006C6C4C">
        <w:rPr>
          <w:bCs/>
        </w:rPr>
        <w:t>The Chairman re land at Waterloo and behind 13 Bridge End as before (Minute 3/3</w:t>
      </w:r>
      <w:r w:rsidR="002C0FC9">
        <w:rPr>
          <w:bCs/>
        </w:rPr>
        <w:t xml:space="preserve"> 2018</w:t>
      </w:r>
      <w:r w:rsidRPr="006C6C4C">
        <w:rPr>
          <w:bCs/>
        </w:rPr>
        <w:t>)</w:t>
      </w:r>
      <w:r>
        <w:rPr>
          <w:bCs/>
        </w:rPr>
        <w:t>.</w:t>
      </w:r>
    </w:p>
    <w:p w14:paraId="07923706" w14:textId="77777777" w:rsidR="00F8591F" w:rsidRPr="009E6018" w:rsidRDefault="00F8591F" w:rsidP="0060365F"/>
    <w:p w14:paraId="28CB9189" w14:textId="64E5C655" w:rsidR="0060365F" w:rsidRPr="0060365F" w:rsidRDefault="0060365F" w:rsidP="0060365F">
      <w:pPr>
        <w:rPr>
          <w:u w:val="single"/>
        </w:rPr>
      </w:pPr>
      <w:r w:rsidRPr="0060365F">
        <w:rPr>
          <w:u w:val="single"/>
        </w:rPr>
        <w:t>4/</w:t>
      </w:r>
      <w:r w:rsidR="002C0FC9">
        <w:rPr>
          <w:u w:val="single"/>
        </w:rPr>
        <w:t>2</w:t>
      </w:r>
      <w:r w:rsidRPr="0060365F">
        <w:rPr>
          <w:u w:val="single"/>
        </w:rPr>
        <w:tab/>
      </w:r>
      <w:r w:rsidRPr="0060365F">
        <w:rPr>
          <w:u w:val="single"/>
        </w:rPr>
        <w:tab/>
        <w:t xml:space="preserve">Minutes of the Monthly Meeting held on </w:t>
      </w:r>
      <w:r w:rsidR="002C0FC9">
        <w:rPr>
          <w:u w:val="single"/>
        </w:rPr>
        <w:t>9</w:t>
      </w:r>
      <w:r w:rsidR="002C0FC9" w:rsidRPr="002C0FC9">
        <w:rPr>
          <w:u w:val="single"/>
          <w:vertAlign w:val="superscript"/>
        </w:rPr>
        <w:t>th</w:t>
      </w:r>
      <w:r w:rsidR="002C0FC9">
        <w:rPr>
          <w:u w:val="single"/>
        </w:rPr>
        <w:t xml:space="preserve"> January</w:t>
      </w:r>
      <w:r w:rsidRPr="0060365F">
        <w:rPr>
          <w:u w:val="single"/>
        </w:rPr>
        <w:t xml:space="preserve"> 201</w:t>
      </w:r>
      <w:r w:rsidR="002C0FC9">
        <w:rPr>
          <w:u w:val="single"/>
        </w:rPr>
        <w:t>9</w:t>
      </w:r>
    </w:p>
    <w:p w14:paraId="41CF4FD0" w14:textId="66BE81B6" w:rsidR="0060365F" w:rsidRDefault="00E8128C" w:rsidP="0060365F">
      <w:r>
        <w:t xml:space="preserve">It was proposed by Cllr Keith Russell that the </w:t>
      </w:r>
      <w:r w:rsidR="00EF04F6">
        <w:t>M</w:t>
      </w:r>
      <w:r>
        <w:t xml:space="preserve">inutes as circulated should be approved. This was seconded </w:t>
      </w:r>
      <w:r w:rsidR="0013635A">
        <w:t xml:space="preserve">by Cllr </w:t>
      </w:r>
      <w:r w:rsidR="002C0FC9">
        <w:t>Maurice Day</w:t>
      </w:r>
      <w:r w:rsidR="0013635A">
        <w:t xml:space="preserve"> and carried unanimously. The Chairman signed the Minutes as being a true record.</w:t>
      </w:r>
    </w:p>
    <w:p w14:paraId="4C5AFBD6" w14:textId="77777777" w:rsidR="0013635A" w:rsidRPr="0089214B" w:rsidRDefault="0013635A" w:rsidP="0060365F">
      <w:pPr>
        <w:rPr>
          <w:sz w:val="20"/>
          <w:szCs w:val="20"/>
        </w:rPr>
      </w:pPr>
    </w:p>
    <w:p w14:paraId="4E94512E" w14:textId="0C9188A7" w:rsidR="0060365F" w:rsidRPr="0060365F" w:rsidRDefault="0060365F" w:rsidP="0060365F">
      <w:pPr>
        <w:rPr>
          <w:u w:val="single"/>
        </w:rPr>
      </w:pPr>
      <w:r w:rsidRPr="0060365F">
        <w:rPr>
          <w:u w:val="single"/>
        </w:rPr>
        <w:t>5/</w:t>
      </w:r>
      <w:r w:rsidR="00226B81">
        <w:rPr>
          <w:u w:val="single"/>
        </w:rPr>
        <w:t>2</w:t>
      </w:r>
      <w:r w:rsidRPr="0060365F">
        <w:rPr>
          <w:u w:val="single"/>
        </w:rPr>
        <w:tab/>
      </w:r>
      <w:r w:rsidRPr="0060365F">
        <w:rPr>
          <w:u w:val="single"/>
        </w:rPr>
        <w:tab/>
        <w:t xml:space="preserve">Matters Arising from the Minutes </w:t>
      </w:r>
    </w:p>
    <w:p w14:paraId="1EEB503D" w14:textId="4353AD4A" w:rsidR="0060365F" w:rsidRDefault="000702E0" w:rsidP="000702E0">
      <w:pPr>
        <w:pStyle w:val="ListParagraph"/>
        <w:numPr>
          <w:ilvl w:val="0"/>
          <w:numId w:val="19"/>
        </w:numPr>
        <w:rPr>
          <w:rFonts w:ascii="Times New Roman" w:hAnsi="Times New Roman"/>
          <w:sz w:val="24"/>
          <w:szCs w:val="24"/>
        </w:rPr>
      </w:pPr>
      <w:r w:rsidRPr="000702E0">
        <w:rPr>
          <w:rFonts w:ascii="Times New Roman" w:hAnsi="Times New Roman"/>
          <w:sz w:val="24"/>
          <w:szCs w:val="24"/>
        </w:rPr>
        <w:t>There have been complaints about the surface of Cheyney Lane.</w:t>
      </w:r>
      <w:r>
        <w:rPr>
          <w:rFonts w:ascii="Times New Roman" w:hAnsi="Times New Roman"/>
          <w:sz w:val="24"/>
          <w:szCs w:val="24"/>
        </w:rPr>
        <w:t xml:space="preserve"> The Clerk said that he would ask the County Highways Inspector if this could be repaired.</w:t>
      </w:r>
    </w:p>
    <w:p w14:paraId="7C2BCCA4" w14:textId="34C84231" w:rsidR="000702E0" w:rsidRDefault="000702E0" w:rsidP="000702E0">
      <w:pPr>
        <w:pStyle w:val="ListParagraph"/>
        <w:numPr>
          <w:ilvl w:val="0"/>
          <w:numId w:val="19"/>
        </w:numPr>
        <w:rPr>
          <w:rFonts w:ascii="Times New Roman" w:hAnsi="Times New Roman"/>
          <w:sz w:val="24"/>
          <w:szCs w:val="24"/>
        </w:rPr>
      </w:pPr>
      <w:r>
        <w:rPr>
          <w:rFonts w:ascii="Times New Roman" w:hAnsi="Times New Roman"/>
          <w:sz w:val="24"/>
          <w:szCs w:val="24"/>
        </w:rPr>
        <w:t xml:space="preserve">The Chairman will progress the project to </w:t>
      </w:r>
      <w:r w:rsidR="001D0B61">
        <w:rPr>
          <w:rFonts w:ascii="Times New Roman" w:hAnsi="Times New Roman"/>
          <w:sz w:val="24"/>
          <w:szCs w:val="24"/>
        </w:rPr>
        <w:t>fit the old ‘phone box in Bridge End with a defibrillator. T</w:t>
      </w:r>
      <w:r w:rsidR="00B64D48">
        <w:rPr>
          <w:rFonts w:ascii="Times New Roman" w:hAnsi="Times New Roman"/>
          <w:sz w:val="24"/>
          <w:szCs w:val="24"/>
        </w:rPr>
        <w:t>wo of the window panes need repair</w:t>
      </w:r>
      <w:r w:rsidR="002906A5">
        <w:rPr>
          <w:rFonts w:ascii="Times New Roman" w:hAnsi="Times New Roman"/>
          <w:sz w:val="24"/>
          <w:szCs w:val="24"/>
        </w:rPr>
        <w:t>.</w:t>
      </w:r>
    </w:p>
    <w:p w14:paraId="7187A053" w14:textId="5F52C604" w:rsidR="002906A5" w:rsidRPr="000702E0" w:rsidRDefault="002906A5" w:rsidP="000702E0">
      <w:pPr>
        <w:pStyle w:val="ListParagraph"/>
        <w:numPr>
          <w:ilvl w:val="0"/>
          <w:numId w:val="19"/>
        </w:numPr>
        <w:rPr>
          <w:rFonts w:ascii="Times New Roman" w:hAnsi="Times New Roman"/>
          <w:sz w:val="24"/>
          <w:szCs w:val="24"/>
        </w:rPr>
      </w:pPr>
      <w:r>
        <w:rPr>
          <w:rFonts w:ascii="Times New Roman" w:hAnsi="Times New Roman"/>
          <w:sz w:val="24"/>
          <w:szCs w:val="24"/>
        </w:rPr>
        <w:t>The anchor post for the High Street bus shelter will be re-installed. The Clerk will talk to Trevor Greenaway about what refurbishment can be carried out before the end of March.</w:t>
      </w:r>
    </w:p>
    <w:p w14:paraId="55C15357" w14:textId="77777777" w:rsidR="002C0FC9" w:rsidRPr="0089214B" w:rsidRDefault="002C0FC9" w:rsidP="0060365F">
      <w:pPr>
        <w:rPr>
          <w:sz w:val="20"/>
          <w:szCs w:val="20"/>
        </w:rPr>
      </w:pPr>
    </w:p>
    <w:p w14:paraId="013DC161" w14:textId="584B3FE8" w:rsidR="0060365F" w:rsidRPr="0060365F" w:rsidRDefault="0060365F" w:rsidP="0060365F">
      <w:pPr>
        <w:rPr>
          <w:u w:val="single"/>
        </w:rPr>
      </w:pPr>
      <w:r w:rsidRPr="0060365F">
        <w:rPr>
          <w:u w:val="single"/>
        </w:rPr>
        <w:t>6/</w:t>
      </w:r>
      <w:r w:rsidR="00226B81">
        <w:rPr>
          <w:u w:val="single"/>
        </w:rPr>
        <w:t>2</w:t>
      </w:r>
      <w:r w:rsidRPr="0060365F">
        <w:rPr>
          <w:u w:val="single"/>
        </w:rPr>
        <w:tab/>
      </w:r>
      <w:r w:rsidRPr="0060365F">
        <w:rPr>
          <w:u w:val="single"/>
        </w:rPr>
        <w:tab/>
        <w:t>County Councillor’s Report</w:t>
      </w:r>
    </w:p>
    <w:p w14:paraId="1041C3E5" w14:textId="3417291D" w:rsidR="0060365F" w:rsidRDefault="0057787A" w:rsidP="0060365F">
      <w:r>
        <w:t>A w</w:t>
      </w:r>
      <w:r w:rsidR="0060365F">
        <w:t xml:space="preserve">ritten report </w:t>
      </w:r>
      <w:r>
        <w:t xml:space="preserve">from County Cllr Lorraine Lindsay-Gale has been </w:t>
      </w:r>
      <w:r w:rsidR="0060365F">
        <w:t>circulated</w:t>
      </w:r>
      <w:r>
        <w:t>.</w:t>
      </w:r>
    </w:p>
    <w:p w14:paraId="79EC4A49" w14:textId="77777777" w:rsidR="0060365F" w:rsidRPr="0089214B" w:rsidRDefault="0060365F" w:rsidP="0060365F">
      <w:pPr>
        <w:rPr>
          <w:sz w:val="20"/>
          <w:szCs w:val="20"/>
        </w:rPr>
      </w:pPr>
    </w:p>
    <w:p w14:paraId="46EFB850" w14:textId="70188088" w:rsidR="0060365F" w:rsidRPr="0060365F" w:rsidRDefault="0060365F" w:rsidP="0060365F">
      <w:pPr>
        <w:rPr>
          <w:u w:val="single"/>
        </w:rPr>
      </w:pPr>
      <w:r w:rsidRPr="0060365F">
        <w:rPr>
          <w:u w:val="single"/>
        </w:rPr>
        <w:t>7/</w:t>
      </w:r>
      <w:r w:rsidR="00226B81">
        <w:rPr>
          <w:u w:val="single"/>
        </w:rPr>
        <w:t>2</w:t>
      </w:r>
      <w:r w:rsidRPr="0060365F">
        <w:rPr>
          <w:u w:val="single"/>
        </w:rPr>
        <w:tab/>
      </w:r>
      <w:r w:rsidRPr="0060365F">
        <w:rPr>
          <w:u w:val="single"/>
        </w:rPr>
        <w:tab/>
        <w:t>District Councillor’s Report</w:t>
      </w:r>
    </w:p>
    <w:p w14:paraId="55AF1037" w14:textId="7868FBF5" w:rsidR="0060365F" w:rsidRDefault="0057787A" w:rsidP="0060365F">
      <w:r>
        <w:t>District Cllr John Cotton</w:t>
      </w:r>
      <w:r w:rsidR="00825F5A">
        <w:t xml:space="preserve"> forecast that there will be Council Tax rises from the County, District and Police. He encouraged Councillors to play an active role in the consultation </w:t>
      </w:r>
      <w:r w:rsidR="00AB254C">
        <w:t>process for the South Oxfordshire Local Plan.</w:t>
      </w:r>
      <w:r w:rsidR="002906A5">
        <w:t xml:space="preserve"> Among the issues for </w:t>
      </w:r>
      <w:r w:rsidR="002906A5">
        <w:lastRenderedPageBreak/>
        <w:t xml:space="preserve">consideration are the overall number of homes planned, their density and the proportion that should be ‘affordable’ – a very high number risks potential developers losing interest. The location of this housing </w:t>
      </w:r>
      <w:r w:rsidR="002A0531">
        <w:t xml:space="preserve">mostly </w:t>
      </w:r>
      <w:r w:rsidR="002906A5">
        <w:t>on green belt sites around the edge of Oxford is also very contentious.</w:t>
      </w:r>
    </w:p>
    <w:p w14:paraId="120CCF14" w14:textId="77777777" w:rsidR="0057787A" w:rsidRPr="0089214B" w:rsidRDefault="0057787A" w:rsidP="0060365F">
      <w:pPr>
        <w:rPr>
          <w:sz w:val="20"/>
          <w:szCs w:val="20"/>
        </w:rPr>
      </w:pPr>
    </w:p>
    <w:p w14:paraId="7F7193E5" w14:textId="675D8530" w:rsidR="0060365F" w:rsidRDefault="0060365F" w:rsidP="0060365F">
      <w:pPr>
        <w:rPr>
          <w:u w:val="single"/>
        </w:rPr>
      </w:pPr>
      <w:r w:rsidRPr="0060365F">
        <w:rPr>
          <w:u w:val="single"/>
        </w:rPr>
        <w:t>8/</w:t>
      </w:r>
      <w:r w:rsidR="00226B81">
        <w:rPr>
          <w:u w:val="single"/>
        </w:rPr>
        <w:t>2</w:t>
      </w:r>
      <w:r w:rsidRPr="0060365F">
        <w:rPr>
          <w:u w:val="single"/>
        </w:rPr>
        <w:tab/>
      </w:r>
      <w:r w:rsidRPr="0060365F">
        <w:rPr>
          <w:u w:val="single"/>
        </w:rPr>
        <w:tab/>
        <w:t xml:space="preserve">Planning </w:t>
      </w:r>
    </w:p>
    <w:p w14:paraId="5AF8D1F2" w14:textId="77777777" w:rsidR="008D1890" w:rsidRDefault="008D1890" w:rsidP="008D1890">
      <w:proofErr w:type="spellStart"/>
      <w:r>
        <w:t>i</w:t>
      </w:r>
      <w:proofErr w:type="spellEnd"/>
      <w:r>
        <w:t xml:space="preserve">. </w:t>
      </w:r>
      <w:r>
        <w:tab/>
      </w:r>
      <w:r w:rsidRPr="009E6018">
        <w:t>Application</w:t>
      </w:r>
      <w:r>
        <w:t>s</w:t>
      </w:r>
      <w:r w:rsidRPr="009E6018">
        <w:t>:</w:t>
      </w:r>
    </w:p>
    <w:p w14:paraId="55881951" w14:textId="5BDB8D46" w:rsidR="008D1890" w:rsidRDefault="008D1890" w:rsidP="00EF0B68">
      <w:pPr>
        <w:shd w:val="clear" w:color="auto" w:fill="FFFFFF"/>
        <w:rPr>
          <w:color w:val="222222"/>
        </w:rPr>
      </w:pPr>
      <w:r w:rsidRPr="00E05AFB">
        <w:rPr>
          <w:color w:val="222222"/>
        </w:rPr>
        <w:t>P19/S0261/HH</w:t>
      </w:r>
      <w:r w:rsidRPr="00003C61">
        <w:rPr>
          <w:color w:val="222222"/>
        </w:rPr>
        <w:t xml:space="preserve"> 3 Tenpenny</w:t>
      </w:r>
      <w:r w:rsidR="002906A5">
        <w:rPr>
          <w:color w:val="222222"/>
        </w:rPr>
        <w:t xml:space="preserve">; </w:t>
      </w:r>
      <w:r w:rsidRPr="00003C61">
        <w:rPr>
          <w:color w:val="222222"/>
        </w:rPr>
        <w:t>Single storey rear extension</w:t>
      </w:r>
    </w:p>
    <w:p w14:paraId="7706D602" w14:textId="5F7E251C" w:rsidR="00EF0B68" w:rsidRDefault="002906A5" w:rsidP="00EF0B68">
      <w:pPr>
        <w:shd w:val="clear" w:color="auto" w:fill="FFFFFF"/>
        <w:rPr>
          <w:color w:val="222222"/>
        </w:rPr>
      </w:pPr>
      <w:r>
        <w:rPr>
          <w:color w:val="222222"/>
        </w:rPr>
        <w:t xml:space="preserve">It was proposed by Cllr Rob Ballantyne </w:t>
      </w:r>
      <w:r w:rsidR="00BA335B">
        <w:rPr>
          <w:color w:val="222222"/>
        </w:rPr>
        <w:t>that the Council should have No Objection to this Application. This was seconded by Cl</w:t>
      </w:r>
      <w:r w:rsidR="00544D66">
        <w:rPr>
          <w:color w:val="222222"/>
        </w:rPr>
        <w:t>l</w:t>
      </w:r>
      <w:r w:rsidR="00BA335B">
        <w:rPr>
          <w:color w:val="222222"/>
        </w:rPr>
        <w:t>r Keith Russell and approved unanimously.</w:t>
      </w:r>
    </w:p>
    <w:p w14:paraId="46094CB0" w14:textId="1FB79D21" w:rsidR="008D1890" w:rsidRDefault="008D1890" w:rsidP="00EF0B68">
      <w:pPr>
        <w:shd w:val="clear" w:color="auto" w:fill="FFFFFF"/>
        <w:rPr>
          <w:color w:val="222222"/>
        </w:rPr>
      </w:pPr>
      <w:r w:rsidRPr="00E05AFB">
        <w:rPr>
          <w:color w:val="222222"/>
        </w:rPr>
        <w:t>P18/S4265/FUL</w:t>
      </w:r>
      <w:r w:rsidRPr="00003C61">
        <w:rPr>
          <w:color w:val="222222"/>
        </w:rPr>
        <w:t xml:space="preserve"> 41 Abingdon Road</w:t>
      </w:r>
      <w:r w:rsidR="0048658B">
        <w:rPr>
          <w:color w:val="222222"/>
        </w:rPr>
        <w:t xml:space="preserve">; </w:t>
      </w:r>
      <w:r w:rsidRPr="00003C61">
        <w:rPr>
          <w:color w:val="222222"/>
        </w:rPr>
        <w:t>Demolition of existing bungalow and erection of a two</w:t>
      </w:r>
      <w:r w:rsidR="00BA335B">
        <w:rPr>
          <w:color w:val="222222"/>
        </w:rPr>
        <w:t>-</w:t>
      </w:r>
      <w:r w:rsidRPr="00003C61">
        <w:rPr>
          <w:color w:val="222222"/>
        </w:rPr>
        <w:t>storey family home with basement level.</w:t>
      </w:r>
    </w:p>
    <w:p w14:paraId="2CA0C042" w14:textId="712A4B69" w:rsidR="009B5085" w:rsidRDefault="003E7C69" w:rsidP="00EF0B68">
      <w:pPr>
        <w:pStyle w:val="BodyText"/>
        <w:rPr>
          <w:bCs/>
        </w:rPr>
      </w:pPr>
      <w:r>
        <w:rPr>
          <w:bCs/>
        </w:rPr>
        <w:t>Several councillors and some neighbours had expressed concerns about aspects of this Application</w:t>
      </w:r>
      <w:r w:rsidR="009B5085">
        <w:rPr>
          <w:bCs/>
        </w:rPr>
        <w:t>,</w:t>
      </w:r>
      <w:r>
        <w:rPr>
          <w:bCs/>
        </w:rPr>
        <w:t xml:space="preserve"> not least because the site is</w:t>
      </w:r>
      <w:r w:rsidR="009B5085">
        <w:rPr>
          <w:bCs/>
        </w:rPr>
        <w:t xml:space="preserve"> so </w:t>
      </w:r>
      <w:r>
        <w:rPr>
          <w:bCs/>
        </w:rPr>
        <w:t>prominent</w:t>
      </w:r>
      <w:r w:rsidR="009B5085">
        <w:rPr>
          <w:bCs/>
        </w:rPr>
        <w:t xml:space="preserve">. Upon hearing these concerns the </w:t>
      </w:r>
      <w:r w:rsidR="00BE1DEA">
        <w:rPr>
          <w:bCs/>
        </w:rPr>
        <w:t>A</w:t>
      </w:r>
      <w:r w:rsidR="009B5085">
        <w:rPr>
          <w:bCs/>
        </w:rPr>
        <w:t xml:space="preserve">pplicant said that he would be willing to </w:t>
      </w:r>
      <w:proofErr w:type="gramStart"/>
      <w:r w:rsidR="009B5085">
        <w:rPr>
          <w:bCs/>
        </w:rPr>
        <w:t>make adjustments</w:t>
      </w:r>
      <w:proofErr w:type="gramEnd"/>
      <w:r w:rsidR="009B5085">
        <w:rPr>
          <w:bCs/>
        </w:rPr>
        <w:t xml:space="preserve"> and to return with a new plan. </w:t>
      </w:r>
    </w:p>
    <w:p w14:paraId="179A4708" w14:textId="241A1103" w:rsidR="003E7C69" w:rsidRDefault="009B5085" w:rsidP="00EF0B68">
      <w:pPr>
        <w:pStyle w:val="BodyText"/>
        <w:rPr>
          <w:bCs/>
        </w:rPr>
      </w:pPr>
      <w:r>
        <w:rPr>
          <w:bCs/>
        </w:rPr>
        <w:t xml:space="preserve">Pending these changes being made, however, it was proposed by </w:t>
      </w:r>
      <w:r>
        <w:rPr>
          <w:color w:val="222222"/>
        </w:rPr>
        <w:t xml:space="preserve">Cllr Rob Ballantyne that the Council should </w:t>
      </w:r>
      <w:r>
        <w:rPr>
          <w:bCs/>
        </w:rPr>
        <w:t>Object to the Application as being of</w:t>
      </w:r>
      <w:r w:rsidR="003E7C69">
        <w:t xml:space="preserve"> a mass, scale and </w:t>
      </w:r>
      <w:r w:rsidR="003E7C69" w:rsidRPr="003E7C69">
        <w:rPr>
          <w:iCs/>
        </w:rPr>
        <w:t>height</w:t>
      </w:r>
      <w:r w:rsidR="003E7C69">
        <w:rPr>
          <w:i/>
          <w:iCs/>
        </w:rPr>
        <w:t xml:space="preserve"> </w:t>
      </w:r>
      <w:r w:rsidRPr="009B5085">
        <w:rPr>
          <w:iCs/>
        </w:rPr>
        <w:t>that</w:t>
      </w:r>
      <w:r>
        <w:rPr>
          <w:i/>
          <w:iCs/>
        </w:rPr>
        <w:t xml:space="preserve"> </w:t>
      </w:r>
      <w:r w:rsidR="003E7C69">
        <w:t>is too large for the plot, and for the position relatively close to the road on which it is located.</w:t>
      </w:r>
      <w:r>
        <w:t xml:space="preserve"> </w:t>
      </w:r>
      <w:r>
        <w:rPr>
          <w:color w:val="222222"/>
        </w:rPr>
        <w:t>This was seconded by Cllr Keith Russell and approved unanimously</w:t>
      </w:r>
    </w:p>
    <w:p w14:paraId="177B4BF4" w14:textId="6213CD68" w:rsidR="008D1890" w:rsidRDefault="008D1890" w:rsidP="00EF0B68">
      <w:pPr>
        <w:pStyle w:val="BodyText"/>
        <w:rPr>
          <w:bCs/>
        </w:rPr>
      </w:pPr>
      <w:r w:rsidRPr="00A933DB">
        <w:rPr>
          <w:bCs/>
        </w:rPr>
        <w:t xml:space="preserve">NLREG41 </w:t>
      </w:r>
      <w:r w:rsidRPr="00A933DB">
        <w:rPr>
          <w:rFonts w:cs="Arial"/>
        </w:rPr>
        <w:t>Dyke Hills</w:t>
      </w:r>
      <w:r w:rsidRPr="00A933DB">
        <w:rPr>
          <w:bCs/>
        </w:rPr>
        <w:t xml:space="preserve"> Village Green Application</w:t>
      </w:r>
      <w:r>
        <w:rPr>
          <w:bCs/>
        </w:rPr>
        <w:t xml:space="preserve"> Re-advertisement</w:t>
      </w:r>
    </w:p>
    <w:p w14:paraId="2CBC077E" w14:textId="059784C0" w:rsidR="0048658B" w:rsidRDefault="0048658B" w:rsidP="00EF0B68">
      <w:pPr>
        <w:pStyle w:val="BodyText"/>
        <w:rPr>
          <w:bCs/>
        </w:rPr>
      </w:pPr>
      <w:r>
        <w:rPr>
          <w:bCs/>
        </w:rPr>
        <w:t xml:space="preserve">The Council noted that this Application has been delayed because </w:t>
      </w:r>
      <w:r w:rsidR="00544D66">
        <w:rPr>
          <w:bCs/>
        </w:rPr>
        <w:t>of an error in the drafting of the public notice issued in December. This has caused the Application to be re-advertised.</w:t>
      </w:r>
    </w:p>
    <w:p w14:paraId="3082D4DD" w14:textId="2B985401" w:rsidR="0060365F" w:rsidRDefault="0060365F" w:rsidP="002760F2">
      <w:pPr>
        <w:shd w:val="clear" w:color="auto" w:fill="FFFFFF"/>
        <w:rPr>
          <w:color w:val="222222"/>
        </w:rPr>
      </w:pPr>
      <w:r>
        <w:rPr>
          <w:color w:val="222222"/>
        </w:rPr>
        <w:t>ii.</w:t>
      </w:r>
      <w:r>
        <w:rPr>
          <w:color w:val="222222"/>
        </w:rPr>
        <w:tab/>
        <w:t>Belcher Court</w:t>
      </w:r>
      <w:r w:rsidR="00814010">
        <w:rPr>
          <w:color w:val="222222"/>
        </w:rPr>
        <w:t xml:space="preserve"> access; P</w:t>
      </w:r>
      <w:r>
        <w:rPr>
          <w:color w:val="222222"/>
        </w:rPr>
        <w:t>ossible encroachment on land owned by Parish Council</w:t>
      </w:r>
      <w:r w:rsidR="00814010">
        <w:rPr>
          <w:color w:val="222222"/>
        </w:rPr>
        <w:t>.</w:t>
      </w:r>
    </w:p>
    <w:p w14:paraId="0DDB6257" w14:textId="285303DA" w:rsidR="00EC14F4" w:rsidRDefault="00546A1C" w:rsidP="002760F2">
      <w:pPr>
        <w:shd w:val="clear" w:color="auto" w:fill="FFFFFF"/>
        <w:rPr>
          <w:color w:val="222222"/>
        </w:rPr>
      </w:pPr>
      <w:r>
        <w:rPr>
          <w:color w:val="222222"/>
        </w:rPr>
        <w:t xml:space="preserve">There have been complaints from some </w:t>
      </w:r>
      <w:proofErr w:type="gramStart"/>
      <w:r>
        <w:rPr>
          <w:color w:val="222222"/>
        </w:rPr>
        <w:t>local residents</w:t>
      </w:r>
      <w:proofErr w:type="gramEnd"/>
      <w:r>
        <w:rPr>
          <w:color w:val="222222"/>
        </w:rPr>
        <w:t xml:space="preserve"> about obstructions being caused by vehicles belonging to site workers and construction service vehicles. These matters should be raised with the site foreman who is reported by near neighbours of the building work to be very helpful.</w:t>
      </w:r>
    </w:p>
    <w:p w14:paraId="1C86444F" w14:textId="1E0C4731" w:rsidR="00EC14F4" w:rsidRDefault="00546A1C" w:rsidP="00546A1C">
      <w:pPr>
        <w:shd w:val="clear" w:color="auto" w:fill="FFFFFF"/>
        <w:rPr>
          <w:color w:val="222222"/>
        </w:rPr>
      </w:pPr>
      <w:r>
        <w:rPr>
          <w:color w:val="222222"/>
        </w:rPr>
        <w:t xml:space="preserve">The Clerk was asked to raise again with </w:t>
      </w:r>
      <w:proofErr w:type="spellStart"/>
      <w:r>
        <w:rPr>
          <w:color w:val="222222"/>
        </w:rPr>
        <w:t>Freeths</w:t>
      </w:r>
      <w:proofErr w:type="spellEnd"/>
      <w:r>
        <w:rPr>
          <w:color w:val="222222"/>
        </w:rPr>
        <w:t>, the Council’s advising solicitors, the control of site a</w:t>
      </w:r>
      <w:r w:rsidR="00EC14F4">
        <w:rPr>
          <w:color w:val="222222"/>
        </w:rPr>
        <w:t xml:space="preserve">ccess arrangements across land </w:t>
      </w:r>
      <w:r>
        <w:rPr>
          <w:color w:val="222222"/>
        </w:rPr>
        <w:t xml:space="preserve">which is </w:t>
      </w:r>
      <w:r w:rsidR="00EC14F4">
        <w:rPr>
          <w:color w:val="222222"/>
        </w:rPr>
        <w:t>owned by Parish Council</w:t>
      </w:r>
      <w:r>
        <w:rPr>
          <w:color w:val="222222"/>
        </w:rPr>
        <w:t xml:space="preserve"> and whether the Council can insist that any damage to its property is made good at the expense of the developers</w:t>
      </w:r>
      <w:r w:rsidR="004551C9">
        <w:rPr>
          <w:color w:val="222222"/>
        </w:rPr>
        <w:t>, SOHA</w:t>
      </w:r>
      <w:r w:rsidR="002005E0">
        <w:rPr>
          <w:color w:val="222222"/>
        </w:rPr>
        <w:t>.</w:t>
      </w:r>
      <w:r w:rsidR="00BE77F9">
        <w:rPr>
          <w:color w:val="222222"/>
        </w:rPr>
        <w:t xml:space="preserve"> It is thought that South Oxfordshire District Council is</w:t>
      </w:r>
      <w:r w:rsidR="001942BD">
        <w:rPr>
          <w:color w:val="222222"/>
        </w:rPr>
        <w:t xml:space="preserve"> </w:t>
      </w:r>
      <w:r w:rsidR="00AB0D2C">
        <w:rPr>
          <w:color w:val="222222"/>
        </w:rPr>
        <w:t xml:space="preserve">also involved in these </w:t>
      </w:r>
      <w:r w:rsidR="004551C9">
        <w:rPr>
          <w:color w:val="222222"/>
        </w:rPr>
        <w:t>questions.</w:t>
      </w:r>
    </w:p>
    <w:p w14:paraId="297DA57C" w14:textId="33EA280E" w:rsidR="0060365F" w:rsidRDefault="0060365F" w:rsidP="002760F2">
      <w:pPr>
        <w:shd w:val="clear" w:color="auto" w:fill="FFFFFF"/>
        <w:rPr>
          <w:color w:val="222222"/>
        </w:rPr>
      </w:pPr>
      <w:r>
        <w:rPr>
          <w:color w:val="222222"/>
        </w:rPr>
        <w:t>iii.</w:t>
      </w:r>
      <w:r>
        <w:rPr>
          <w:color w:val="222222"/>
        </w:rPr>
        <w:tab/>
        <w:t>South Oxfordshire Local Plan Consultation</w:t>
      </w:r>
    </w:p>
    <w:p w14:paraId="654A782B" w14:textId="790A5F30" w:rsidR="00EC14F4" w:rsidRDefault="00BB1E49" w:rsidP="00BB1E49">
      <w:pPr>
        <w:shd w:val="clear" w:color="auto" w:fill="FFFFFF"/>
        <w:rPr>
          <w:color w:val="222222"/>
        </w:rPr>
      </w:pPr>
      <w:r>
        <w:rPr>
          <w:color w:val="222222"/>
        </w:rPr>
        <w:t xml:space="preserve">It was agreed that the Parish Council should send in an official objection to the SODC Local Plan and Councillors were encouraged to do so as individuals. In all cases the box should be ticked to ensure the opportunity </w:t>
      </w:r>
      <w:r w:rsidR="004551C9">
        <w:rPr>
          <w:color w:val="222222"/>
        </w:rPr>
        <w:t>of being</w:t>
      </w:r>
      <w:r>
        <w:rPr>
          <w:color w:val="222222"/>
        </w:rPr>
        <w:t xml:space="preserve"> involved in the inspector’s assessment of the Plan later in the year. The Chairman will draft the Council’s submission; Cllr Ballantyne drew the Council’s attention to the apparent lack of integrated thinking about public transport on buses and facilities for cyclists</w:t>
      </w:r>
      <w:r w:rsidR="004551C9">
        <w:rPr>
          <w:color w:val="222222"/>
        </w:rPr>
        <w:t>,</w:t>
      </w:r>
      <w:r>
        <w:rPr>
          <w:color w:val="222222"/>
        </w:rPr>
        <w:t xml:space="preserve"> which had led to the Plan’s transport provisions </w:t>
      </w:r>
      <w:r w:rsidR="004551C9">
        <w:rPr>
          <w:color w:val="222222"/>
        </w:rPr>
        <w:t>being</w:t>
      </w:r>
      <w:r>
        <w:rPr>
          <w:color w:val="222222"/>
        </w:rPr>
        <w:t xml:space="preserve"> unsustainable.</w:t>
      </w:r>
    </w:p>
    <w:p w14:paraId="6F4FF936" w14:textId="77777777" w:rsidR="002760F2" w:rsidRDefault="002760F2" w:rsidP="0060365F">
      <w:pPr>
        <w:shd w:val="clear" w:color="auto" w:fill="FFFFFF"/>
        <w:rPr>
          <w:color w:val="222222"/>
        </w:rPr>
      </w:pPr>
    </w:p>
    <w:p w14:paraId="4BD74543" w14:textId="1B9FFCBE" w:rsidR="0060365F" w:rsidRDefault="0060365F" w:rsidP="0060365F">
      <w:pPr>
        <w:shd w:val="clear" w:color="auto" w:fill="FFFFFF"/>
        <w:rPr>
          <w:u w:val="single"/>
        </w:rPr>
      </w:pPr>
      <w:r w:rsidRPr="002760F2">
        <w:rPr>
          <w:u w:val="single"/>
        </w:rPr>
        <w:t>9</w:t>
      </w:r>
      <w:r w:rsidR="002760F2" w:rsidRPr="002760F2">
        <w:rPr>
          <w:u w:val="single"/>
        </w:rPr>
        <w:t>/</w:t>
      </w:r>
      <w:r w:rsidR="00226B81">
        <w:rPr>
          <w:u w:val="single"/>
        </w:rPr>
        <w:t>2</w:t>
      </w:r>
      <w:r w:rsidR="002760F2" w:rsidRPr="002760F2">
        <w:rPr>
          <w:u w:val="single"/>
        </w:rPr>
        <w:tab/>
      </w:r>
      <w:r w:rsidRPr="002760F2">
        <w:rPr>
          <w:u w:val="single"/>
        </w:rPr>
        <w:tab/>
        <w:t>Finance;</w:t>
      </w:r>
    </w:p>
    <w:p w14:paraId="63AFBFB1" w14:textId="48EC23EF" w:rsidR="00BB1E49" w:rsidRPr="002760F2" w:rsidRDefault="00BB1E49" w:rsidP="0060365F">
      <w:pPr>
        <w:shd w:val="clear" w:color="auto" w:fill="FFFFFF"/>
        <w:rPr>
          <w:u w:val="single"/>
        </w:rPr>
      </w:pPr>
      <w:r>
        <w:rPr>
          <w:u w:val="single"/>
        </w:rPr>
        <w:t>Bank Balances:</w:t>
      </w:r>
    </w:p>
    <w:p w14:paraId="3FF4C176" w14:textId="4147B26A" w:rsidR="00EC14F4" w:rsidRDefault="00EC14F4" w:rsidP="00EC14F4">
      <w:pPr>
        <w:shd w:val="clear" w:color="auto" w:fill="FFFFFF"/>
        <w:rPr>
          <w:bCs/>
        </w:rPr>
      </w:pPr>
      <w:r>
        <w:rPr>
          <w:bCs/>
        </w:rPr>
        <w:t>Current Account at 30</w:t>
      </w:r>
      <w:r w:rsidR="00BB1E49">
        <w:rPr>
          <w:bCs/>
        </w:rPr>
        <w:t>th January 20</w:t>
      </w:r>
      <w:r>
        <w:rPr>
          <w:bCs/>
        </w:rPr>
        <w:t>19</w:t>
      </w:r>
      <w:r w:rsidR="00BB1E49">
        <w:rPr>
          <w:bCs/>
        </w:rPr>
        <w:tab/>
      </w:r>
      <w:r>
        <w:rPr>
          <w:bCs/>
        </w:rPr>
        <w:tab/>
      </w:r>
      <w:proofErr w:type="gramStart"/>
      <w:r>
        <w:rPr>
          <w:bCs/>
        </w:rPr>
        <w:tab/>
        <w:t xml:space="preserve">  £</w:t>
      </w:r>
      <w:proofErr w:type="gramEnd"/>
      <w:r>
        <w:rPr>
          <w:bCs/>
        </w:rPr>
        <w:t>41,813.16</w:t>
      </w:r>
    </w:p>
    <w:p w14:paraId="2BAEB239" w14:textId="3812BFE4" w:rsidR="00EC14F4" w:rsidRDefault="00EC14F4" w:rsidP="00EC14F4">
      <w:pPr>
        <w:rPr>
          <w:bCs/>
          <w:u w:val="single"/>
        </w:rPr>
      </w:pPr>
      <w:r>
        <w:rPr>
          <w:bCs/>
        </w:rPr>
        <w:t>Reserve Account at 5</w:t>
      </w:r>
      <w:r w:rsidR="00BB1E49" w:rsidRPr="00BB1E49">
        <w:rPr>
          <w:bCs/>
          <w:vertAlign w:val="superscript"/>
        </w:rPr>
        <w:t>th</w:t>
      </w:r>
      <w:r w:rsidR="00BB1E49">
        <w:rPr>
          <w:bCs/>
        </w:rPr>
        <w:t xml:space="preserve"> February</w:t>
      </w:r>
      <w:r w:rsidR="003242E8">
        <w:rPr>
          <w:bCs/>
        </w:rPr>
        <w:tab/>
      </w:r>
      <w:r w:rsidR="003242E8">
        <w:rPr>
          <w:bCs/>
        </w:rPr>
        <w:tab/>
      </w:r>
      <w:r>
        <w:rPr>
          <w:bCs/>
        </w:rPr>
        <w:tab/>
      </w:r>
      <w:proofErr w:type="gramStart"/>
      <w:r>
        <w:rPr>
          <w:bCs/>
        </w:rPr>
        <w:tab/>
        <w:t xml:space="preserve">  </w:t>
      </w:r>
      <w:r>
        <w:rPr>
          <w:bCs/>
          <w:u w:val="single"/>
        </w:rPr>
        <w:t>£</w:t>
      </w:r>
      <w:proofErr w:type="gramEnd"/>
      <w:r>
        <w:rPr>
          <w:bCs/>
          <w:u w:val="single"/>
        </w:rPr>
        <w:t>47,925.06</w:t>
      </w:r>
    </w:p>
    <w:p w14:paraId="67F7ECD4" w14:textId="3910CE77" w:rsidR="00EC14F4" w:rsidRDefault="00EC14F4" w:rsidP="00EC14F4">
      <w:pPr>
        <w:rPr>
          <w:bCs/>
        </w:rPr>
      </w:pPr>
      <w:r>
        <w:rPr>
          <w:bCs/>
        </w:rPr>
        <w:tab/>
      </w:r>
      <w:r>
        <w:rPr>
          <w:bCs/>
        </w:rPr>
        <w:tab/>
      </w:r>
      <w:r>
        <w:rPr>
          <w:bCs/>
        </w:rPr>
        <w:tab/>
      </w:r>
      <w:r>
        <w:rPr>
          <w:bCs/>
        </w:rPr>
        <w:tab/>
      </w:r>
      <w:r>
        <w:rPr>
          <w:bCs/>
        </w:rPr>
        <w:tab/>
      </w:r>
      <w:r>
        <w:rPr>
          <w:bCs/>
        </w:rPr>
        <w:tab/>
      </w:r>
      <w:r w:rsidR="003242E8">
        <w:rPr>
          <w:bCs/>
        </w:rPr>
        <w:tab/>
      </w:r>
      <w:r>
        <w:rPr>
          <w:bCs/>
        </w:rPr>
        <w:tab/>
      </w:r>
      <w:r w:rsidR="003242E8">
        <w:rPr>
          <w:bCs/>
        </w:rPr>
        <w:t xml:space="preserve"> </w:t>
      </w:r>
      <w:r>
        <w:rPr>
          <w:bCs/>
        </w:rPr>
        <w:t xml:space="preserve"> £89,738.22</w:t>
      </w:r>
    </w:p>
    <w:p w14:paraId="590331FF" w14:textId="71FBA19D" w:rsidR="00EC14F4" w:rsidRDefault="003242E8" w:rsidP="003242E8">
      <w:pPr>
        <w:shd w:val="clear" w:color="auto" w:fill="FFFFFF"/>
      </w:pPr>
      <w:r>
        <w:t xml:space="preserve">The </w:t>
      </w:r>
      <w:r w:rsidR="00EC14F4">
        <w:t xml:space="preserve">following payments </w:t>
      </w:r>
      <w:r>
        <w:t xml:space="preserve">were recommended for </w:t>
      </w:r>
      <w:r w:rsidR="00EC14F4">
        <w:t>approval</w:t>
      </w:r>
      <w:r>
        <w:t xml:space="preserve"> by Cllr Keith Russell. This was seconded by Cllr Rob Ballantyne and approved unanimously:</w:t>
      </w:r>
    </w:p>
    <w:p w14:paraId="6AA1E916" w14:textId="77777777" w:rsidR="00EC14F4" w:rsidRDefault="00EC14F4" w:rsidP="00EC14F4">
      <w:pPr>
        <w:ind w:left="1440" w:hanging="1440"/>
        <w:rPr>
          <w:bCs/>
        </w:rPr>
      </w:pPr>
      <w:r>
        <w:rPr>
          <w:bCs/>
        </w:rPr>
        <w:t>Q Transport (Oxford) Ltd (Container rental)</w:t>
      </w:r>
      <w:r>
        <w:rPr>
          <w:bCs/>
        </w:rPr>
        <w:tab/>
      </w:r>
      <w:r>
        <w:rPr>
          <w:bCs/>
        </w:rPr>
        <w:tab/>
      </w:r>
      <w:r>
        <w:rPr>
          <w:bCs/>
        </w:rPr>
        <w:tab/>
      </w:r>
      <w:r>
        <w:rPr>
          <w:bCs/>
        </w:rPr>
        <w:tab/>
        <w:t xml:space="preserve">       92.76</w:t>
      </w:r>
    </w:p>
    <w:p w14:paraId="6077EEF2" w14:textId="77777777" w:rsidR="00EC14F4" w:rsidRDefault="00EC14F4" w:rsidP="00EC14F4">
      <w:pPr>
        <w:ind w:left="1440" w:hanging="1440"/>
        <w:rPr>
          <w:bCs/>
        </w:rPr>
      </w:pPr>
      <w:r>
        <w:rPr>
          <w:bCs/>
        </w:rPr>
        <w:t>BCB (Cemetery and bus-shelter)</w:t>
      </w:r>
      <w:r>
        <w:rPr>
          <w:bCs/>
        </w:rPr>
        <w:tab/>
      </w:r>
      <w:r>
        <w:rPr>
          <w:bCs/>
        </w:rPr>
        <w:tab/>
      </w:r>
      <w:r>
        <w:rPr>
          <w:bCs/>
        </w:rPr>
        <w:tab/>
      </w:r>
      <w:r>
        <w:rPr>
          <w:bCs/>
        </w:rPr>
        <w:tab/>
      </w:r>
      <w:proofErr w:type="gramStart"/>
      <w:r>
        <w:rPr>
          <w:bCs/>
        </w:rPr>
        <w:tab/>
        <w:t xml:space="preserve">  1,332.00</w:t>
      </w:r>
      <w:proofErr w:type="gramEnd"/>
    </w:p>
    <w:p w14:paraId="7416A0B6" w14:textId="77777777" w:rsidR="00EC14F4" w:rsidRDefault="00EC14F4" w:rsidP="00EC14F4">
      <w:r>
        <w:t>Oxfordshire County Council (Flyer 2 months)</w:t>
      </w:r>
      <w:r>
        <w:tab/>
      </w:r>
      <w:r>
        <w:tab/>
      </w:r>
      <w:r>
        <w:tab/>
        <w:t xml:space="preserve">     337.50</w:t>
      </w:r>
    </w:p>
    <w:p w14:paraId="23206E6A" w14:textId="77777777" w:rsidR="00EC14F4" w:rsidRDefault="00EC14F4" w:rsidP="00EC14F4">
      <w:r>
        <w:lastRenderedPageBreak/>
        <w:t>Denis Froud (Pest control Jan to April)</w:t>
      </w:r>
      <w:r>
        <w:tab/>
      </w:r>
      <w:r>
        <w:tab/>
      </w:r>
      <w:r>
        <w:tab/>
      </w:r>
      <w:r>
        <w:tab/>
        <w:t xml:space="preserve">     805.00</w:t>
      </w:r>
    </w:p>
    <w:p w14:paraId="2E389B92" w14:textId="77777777" w:rsidR="00EC14F4" w:rsidRDefault="00EC14F4" w:rsidP="00EC14F4">
      <w:r>
        <w:t>Southern Electric (Pavilion)</w:t>
      </w:r>
      <w:r>
        <w:tab/>
      </w:r>
      <w:r>
        <w:tab/>
      </w:r>
      <w:r>
        <w:tab/>
      </w:r>
      <w:r>
        <w:tab/>
      </w:r>
      <w:r>
        <w:tab/>
      </w:r>
      <w:r>
        <w:tab/>
        <w:t xml:space="preserve">     135.99</w:t>
      </w:r>
    </w:p>
    <w:p w14:paraId="4CB4F952" w14:textId="77777777" w:rsidR="00EC14F4" w:rsidRDefault="00EC14F4" w:rsidP="00EC14F4">
      <w:r>
        <w:t>South Oxfordshire District Council (dog bins)</w:t>
      </w:r>
      <w:r>
        <w:tab/>
      </w:r>
      <w:r>
        <w:tab/>
      </w:r>
      <w:r>
        <w:tab/>
        <w:t xml:space="preserve">     117.86</w:t>
      </w:r>
    </w:p>
    <w:p w14:paraId="55CD8AFD" w14:textId="77777777" w:rsidR="00EC14F4" w:rsidRDefault="00EC14F4" w:rsidP="00EC14F4">
      <w:r>
        <w:t>Face North Forestry Ltd (chipper Page Furlong)</w:t>
      </w:r>
      <w:r>
        <w:tab/>
      </w:r>
      <w:r>
        <w:tab/>
      </w:r>
      <w:r>
        <w:tab/>
        <w:t xml:space="preserve">     360.00</w:t>
      </w:r>
    </w:p>
    <w:p w14:paraId="495A01B2" w14:textId="77777777" w:rsidR="00EC14F4" w:rsidRDefault="00EC14F4" w:rsidP="00EC14F4">
      <w:r>
        <w:t>Castle Water Limited (Pavilion)</w:t>
      </w:r>
      <w:r>
        <w:tab/>
      </w:r>
      <w:r>
        <w:tab/>
      </w:r>
      <w:r>
        <w:tab/>
      </w:r>
      <w:r>
        <w:tab/>
      </w:r>
      <w:r>
        <w:tab/>
        <w:t xml:space="preserve">     133.18</w:t>
      </w:r>
    </w:p>
    <w:p w14:paraId="1CFFF830" w14:textId="77777777" w:rsidR="00EC14F4" w:rsidRDefault="00EC14F4" w:rsidP="00EC14F4">
      <w:r>
        <w:t>Castle Water Limited (Cemetery for year)</w:t>
      </w:r>
      <w:r>
        <w:tab/>
      </w:r>
      <w:r>
        <w:tab/>
      </w:r>
      <w:r>
        <w:tab/>
      </w:r>
      <w:r>
        <w:tab/>
        <w:t xml:space="preserve">     108.54</w:t>
      </w:r>
    </w:p>
    <w:p w14:paraId="22E0F9D8" w14:textId="77777777" w:rsidR="00EC14F4" w:rsidRDefault="00EC14F4" w:rsidP="00EC14F4">
      <w:r>
        <w:t>OALC (books)</w:t>
      </w:r>
      <w:r>
        <w:tab/>
      </w:r>
      <w:r>
        <w:tab/>
      </w:r>
      <w:r>
        <w:tab/>
      </w:r>
      <w:r>
        <w:tab/>
      </w:r>
      <w:r>
        <w:tab/>
      </w:r>
      <w:r>
        <w:tab/>
      </w:r>
      <w:r>
        <w:tab/>
        <w:t xml:space="preserve">         8.00</w:t>
      </w:r>
    </w:p>
    <w:p w14:paraId="2BDD93FC" w14:textId="77777777" w:rsidR="00EC14F4" w:rsidRDefault="00EC14F4" w:rsidP="00EC14F4">
      <w:r>
        <w:t>Society of Local Council Clerks (annual sub)</w:t>
      </w:r>
      <w:r>
        <w:tab/>
      </w:r>
      <w:r>
        <w:tab/>
      </w:r>
      <w:r>
        <w:tab/>
        <w:t xml:space="preserve">     122.00</w:t>
      </w:r>
    </w:p>
    <w:p w14:paraId="6E82ED15" w14:textId="77777777" w:rsidR="00EC14F4" w:rsidRDefault="00EC14F4" w:rsidP="00EC14F4">
      <w:pPr>
        <w:rPr>
          <w:bCs/>
        </w:rPr>
      </w:pPr>
      <w:r>
        <w:t>Association of Local Council Clerks (annual sub)</w:t>
      </w:r>
      <w:r>
        <w:tab/>
      </w:r>
      <w:r>
        <w:tab/>
      </w:r>
      <w:r>
        <w:tab/>
        <w:t xml:space="preserve">       40.00</w:t>
      </w:r>
    </w:p>
    <w:p w14:paraId="2FCE23DC" w14:textId="77777777" w:rsidR="00EC14F4" w:rsidRDefault="00EC14F4" w:rsidP="00EC14F4">
      <w:pPr>
        <w:ind w:left="1440" w:hanging="1440"/>
        <w:rPr>
          <w:bCs/>
        </w:rPr>
      </w:pPr>
      <w:r>
        <w:rPr>
          <w:bCs/>
        </w:rPr>
        <w:t>Geoff Willis (Village Handyman)</w:t>
      </w:r>
      <w:r>
        <w:rPr>
          <w:bCs/>
        </w:rPr>
        <w:tab/>
      </w:r>
      <w:r>
        <w:rPr>
          <w:bCs/>
        </w:rPr>
        <w:tab/>
      </w:r>
      <w:r>
        <w:rPr>
          <w:bCs/>
        </w:rPr>
        <w:tab/>
      </w:r>
      <w:r>
        <w:rPr>
          <w:bCs/>
        </w:rPr>
        <w:tab/>
      </w:r>
      <w:r>
        <w:rPr>
          <w:bCs/>
        </w:rPr>
        <w:tab/>
        <w:t xml:space="preserve">     398.13</w:t>
      </w:r>
    </w:p>
    <w:p w14:paraId="124271B0" w14:textId="77777777" w:rsidR="00EC14F4" w:rsidRDefault="00EC14F4" w:rsidP="00EC14F4">
      <w:pPr>
        <w:ind w:left="1440" w:hanging="1440"/>
        <w:rPr>
          <w:bCs/>
        </w:rPr>
      </w:pPr>
      <w:r>
        <w:rPr>
          <w:bCs/>
        </w:rPr>
        <w:t>G Russell (admin 3 months)</w:t>
      </w:r>
      <w:r>
        <w:rPr>
          <w:bCs/>
        </w:rPr>
        <w:tab/>
      </w:r>
      <w:r>
        <w:rPr>
          <w:bCs/>
        </w:rPr>
        <w:tab/>
      </w:r>
      <w:r>
        <w:rPr>
          <w:bCs/>
        </w:rPr>
        <w:tab/>
      </w:r>
      <w:r>
        <w:rPr>
          <w:bCs/>
        </w:rPr>
        <w:tab/>
      </w:r>
      <w:r>
        <w:rPr>
          <w:bCs/>
        </w:rPr>
        <w:tab/>
      </w:r>
      <w:r>
        <w:rPr>
          <w:bCs/>
        </w:rPr>
        <w:tab/>
        <w:t xml:space="preserve">     228.00</w:t>
      </w:r>
    </w:p>
    <w:p w14:paraId="1A101A59" w14:textId="77777777" w:rsidR="00EC14F4" w:rsidRDefault="00EC14F4" w:rsidP="00EC14F4">
      <w:pPr>
        <w:ind w:left="1440" w:hanging="1440"/>
        <w:rPr>
          <w:bCs/>
          <w:u w:val="single"/>
        </w:rPr>
      </w:pPr>
      <w:r>
        <w:rPr>
          <w:bCs/>
        </w:rPr>
        <w:t>G Russell (salary)</w:t>
      </w:r>
      <w:r>
        <w:rPr>
          <w:bCs/>
        </w:rPr>
        <w:tab/>
      </w:r>
      <w:r>
        <w:rPr>
          <w:bCs/>
        </w:rPr>
        <w:tab/>
      </w:r>
      <w:r>
        <w:rPr>
          <w:bCs/>
        </w:rPr>
        <w:tab/>
      </w:r>
      <w:r>
        <w:rPr>
          <w:bCs/>
        </w:rPr>
        <w:tab/>
      </w:r>
      <w:r>
        <w:rPr>
          <w:bCs/>
        </w:rPr>
        <w:tab/>
      </w:r>
      <w:r>
        <w:rPr>
          <w:bCs/>
        </w:rPr>
        <w:tab/>
      </w:r>
      <w:r>
        <w:rPr>
          <w:bCs/>
        </w:rPr>
        <w:tab/>
      </w:r>
      <w:r>
        <w:rPr>
          <w:bCs/>
          <w:u w:val="single"/>
        </w:rPr>
        <w:t xml:space="preserve">     549.65</w:t>
      </w:r>
    </w:p>
    <w:p w14:paraId="76CF7EA7" w14:textId="77777777" w:rsidR="00EC14F4" w:rsidRDefault="00EC14F4" w:rsidP="00EC14F4">
      <w:pPr>
        <w:shd w:val="clear" w:color="auto" w:fill="FFFFFF"/>
        <w:rPr>
          <w:bCs/>
        </w:rPr>
      </w:pPr>
      <w:r>
        <w:rPr>
          <w:bCs/>
        </w:rPr>
        <w:tab/>
      </w:r>
      <w:r>
        <w:rPr>
          <w:bCs/>
        </w:rPr>
        <w:tab/>
      </w:r>
      <w:r>
        <w:rPr>
          <w:bCs/>
        </w:rPr>
        <w:tab/>
      </w:r>
      <w:r>
        <w:rPr>
          <w:bCs/>
        </w:rPr>
        <w:tab/>
      </w:r>
      <w:r>
        <w:rPr>
          <w:bCs/>
        </w:rPr>
        <w:tab/>
      </w:r>
      <w:r>
        <w:rPr>
          <w:bCs/>
        </w:rPr>
        <w:tab/>
      </w:r>
      <w:r>
        <w:rPr>
          <w:bCs/>
        </w:rPr>
        <w:tab/>
      </w:r>
      <w:r>
        <w:rPr>
          <w:bCs/>
        </w:rPr>
        <w:tab/>
      </w:r>
      <w:r>
        <w:rPr>
          <w:bCs/>
        </w:rPr>
        <w:tab/>
        <w:t>£4,768.61</w:t>
      </w:r>
    </w:p>
    <w:p w14:paraId="5FC8A3B7" w14:textId="382C8B9F" w:rsidR="00EC14F4" w:rsidRDefault="00EC14F4" w:rsidP="00226B81">
      <w:pPr>
        <w:shd w:val="clear" w:color="auto" w:fill="FFFFFF"/>
      </w:pPr>
      <w:r>
        <w:t xml:space="preserve">An appeal for a donation has been received from Wallingford Volunteer Centre. The </w:t>
      </w:r>
      <w:r w:rsidR="003242E8">
        <w:t xml:space="preserve">decision upon </w:t>
      </w:r>
      <w:proofErr w:type="gramStart"/>
      <w:r w:rsidR="003242E8">
        <w:t>whether or not</w:t>
      </w:r>
      <w:proofErr w:type="gramEnd"/>
      <w:r w:rsidR="003242E8">
        <w:t xml:space="preserve"> a donation will be made will be considered </w:t>
      </w:r>
      <w:r>
        <w:t xml:space="preserve">at the </w:t>
      </w:r>
      <w:r w:rsidR="003242E8">
        <w:t xml:space="preserve">March Council </w:t>
      </w:r>
      <w:r>
        <w:t>meeting</w:t>
      </w:r>
    </w:p>
    <w:p w14:paraId="325B0E6E" w14:textId="77777777" w:rsidR="0017287B" w:rsidRDefault="003242E8" w:rsidP="00226B81">
      <w:pPr>
        <w:shd w:val="clear" w:color="auto" w:fill="FFFFFF"/>
      </w:pPr>
      <w:r>
        <w:t xml:space="preserve">Cllr </w:t>
      </w:r>
      <w:r w:rsidR="00EC14F4">
        <w:t xml:space="preserve">Rob </w:t>
      </w:r>
      <w:r>
        <w:t xml:space="preserve">Ballantyne said that following the opening of the branch of Lidl at </w:t>
      </w:r>
      <w:proofErr w:type="spellStart"/>
      <w:r>
        <w:t>Hi</w:t>
      </w:r>
      <w:r w:rsidR="00EC14F4">
        <w:t>t</w:t>
      </w:r>
      <w:r>
        <w:t>hercroft</w:t>
      </w:r>
      <w:proofErr w:type="spellEnd"/>
      <w:r>
        <w:t xml:space="preserve"> it has been suggested that the </w:t>
      </w:r>
      <w:r w:rsidR="00EC14F4">
        <w:t>Dorchester Flyer</w:t>
      </w:r>
      <w:r>
        <w:t xml:space="preserve"> should include this as a regular stop. </w:t>
      </w:r>
    </w:p>
    <w:p w14:paraId="41444B5B" w14:textId="66903154" w:rsidR="00EC14F4" w:rsidRDefault="003242E8" w:rsidP="00226B81">
      <w:pPr>
        <w:shd w:val="clear" w:color="auto" w:fill="FFFFFF"/>
      </w:pPr>
      <w:r>
        <w:t>Cllr Ballantyne pointed out that while the new map for the ‘River Rapids’ service showed Dorchester-on-Thames located near the route</w:t>
      </w:r>
      <w:r w:rsidR="0017287B">
        <w:t>,</w:t>
      </w:r>
      <w:r>
        <w:t xml:space="preserve"> the times at which the service calls at the by-pass bus stops are not included. The Council agreed that Cllr Ballantyne should write to </w:t>
      </w:r>
      <w:r w:rsidR="002123F2">
        <w:t xml:space="preserve">Thames </w:t>
      </w:r>
      <w:r w:rsidR="0017287B">
        <w:t>T</w:t>
      </w:r>
      <w:r w:rsidR="002123F2">
        <w:t xml:space="preserve">ravel requesting this information </w:t>
      </w:r>
      <w:r w:rsidR="0017287B">
        <w:t>is</w:t>
      </w:r>
      <w:r w:rsidR="002123F2">
        <w:t xml:space="preserve"> supplied.</w:t>
      </w:r>
    </w:p>
    <w:p w14:paraId="0627F057" w14:textId="05FF80D1" w:rsidR="00EC14F4" w:rsidRDefault="00EC14F4" w:rsidP="00226B81">
      <w:pPr>
        <w:shd w:val="clear" w:color="auto" w:fill="FFFFFF"/>
      </w:pPr>
      <w:r>
        <w:t xml:space="preserve">ii. </w:t>
      </w:r>
      <w:r>
        <w:tab/>
        <w:t xml:space="preserve">Final </w:t>
      </w:r>
      <w:r w:rsidR="00F23214">
        <w:t>S137/</w:t>
      </w:r>
      <w:r w:rsidR="00CC5A0A">
        <w:t xml:space="preserve">Charitable </w:t>
      </w:r>
      <w:r>
        <w:t>Donations for 2018/19</w:t>
      </w:r>
    </w:p>
    <w:p w14:paraId="5A11D5B4" w14:textId="3B977B2F" w:rsidR="00EC14F4" w:rsidRDefault="0017287B" w:rsidP="0017287B">
      <w:pPr>
        <w:shd w:val="clear" w:color="auto" w:fill="FFFFFF"/>
      </w:pPr>
      <w:r>
        <w:t xml:space="preserve">The Clerk will produce a summary of all the </w:t>
      </w:r>
      <w:r w:rsidR="00F23214">
        <w:t>S137/</w:t>
      </w:r>
      <w:r>
        <w:t>charitable donations that have been made to ensure that the maximum permitted allowance is not breached.</w:t>
      </w:r>
    </w:p>
    <w:p w14:paraId="79402F0E" w14:textId="77777777" w:rsidR="00EC14F4" w:rsidRDefault="00EC14F4" w:rsidP="00EC14F4">
      <w:pPr>
        <w:shd w:val="clear" w:color="auto" w:fill="FFFFFF"/>
        <w:ind w:left="1440" w:firstLine="720"/>
      </w:pPr>
    </w:p>
    <w:p w14:paraId="2E5A3608" w14:textId="54655B0E" w:rsidR="00EC14F4" w:rsidRDefault="00EC14F4" w:rsidP="00EC14F4">
      <w:pPr>
        <w:shd w:val="clear" w:color="auto" w:fill="FFFFFF"/>
      </w:pPr>
      <w:r>
        <w:t>1</w:t>
      </w:r>
      <w:r w:rsidRPr="00F64EE6">
        <w:rPr>
          <w:u w:val="single"/>
        </w:rPr>
        <w:t>0</w:t>
      </w:r>
      <w:r w:rsidR="00F64EE6" w:rsidRPr="00F64EE6">
        <w:rPr>
          <w:u w:val="single"/>
        </w:rPr>
        <w:t>/2</w:t>
      </w:r>
      <w:r w:rsidRPr="00F64EE6">
        <w:rPr>
          <w:u w:val="single"/>
        </w:rPr>
        <w:tab/>
      </w:r>
      <w:r w:rsidR="00F64EE6">
        <w:rPr>
          <w:u w:val="single"/>
        </w:rPr>
        <w:tab/>
      </w:r>
      <w:r w:rsidRPr="00F64EE6">
        <w:rPr>
          <w:u w:val="single"/>
        </w:rPr>
        <w:t>Land Registration: ‘Waterloo’ and War Memorial and other areas</w:t>
      </w:r>
    </w:p>
    <w:p w14:paraId="1EF813F2" w14:textId="3D5D8574" w:rsidR="0021385C" w:rsidRDefault="0021385C" w:rsidP="0021385C">
      <w:pPr>
        <w:rPr>
          <w:sz w:val="22"/>
          <w:szCs w:val="22"/>
        </w:rPr>
      </w:pPr>
      <w:r>
        <w:t>Following consideration of the letter from solicitors acting on behalf of the occupants of 13 Bridge End and the advice that the Council has received both from the Oxfordshire Association of Local Councils and its own solicitor</w:t>
      </w:r>
      <w:r w:rsidR="00F23214">
        <w:t>,</w:t>
      </w:r>
      <w:r>
        <w:t xml:space="preserve"> Wellers </w:t>
      </w:r>
      <w:proofErr w:type="spellStart"/>
      <w:r>
        <w:t>Hedleys</w:t>
      </w:r>
      <w:proofErr w:type="spellEnd"/>
      <w:r>
        <w:t xml:space="preserve">, the Council believes that ever since Mr and Mrs Watson attended the Parish Council meeting in April 2015 and raised in public the matter of care, control and access to some of the land adjacent to their property at 13 Bridge End, dealing with all aspects of this topic has given the Council a ‘public task’, the conduct of which must be recorded in the minutes of the Parish Council meetings. For clarity of identification these records require the address of the property and the names of the owners to be published. </w:t>
      </w:r>
    </w:p>
    <w:p w14:paraId="6482D251" w14:textId="27CF6AAA" w:rsidR="0021385C" w:rsidRDefault="0021385C" w:rsidP="0021385C">
      <w:r>
        <w:t>The Council has a legitimate interest in this property because trees on the land in question have in the past been maintained by the Parish Council and many members of the community claim that that there has been (and should continue to be) public access to the site for generations. This matter is far from being one that is private and personal to the Watsons alone. In fact, it is in the public domain.</w:t>
      </w:r>
    </w:p>
    <w:p w14:paraId="59E0C630" w14:textId="42017ACB" w:rsidR="0021385C" w:rsidRDefault="0021385C" w:rsidP="0021385C">
      <w:r>
        <w:t>Such data that the Council has about Mr and Mrs Watson has been provided by the Watsons themselves and is limited to their names and postal address. Paper and scanned electronic copies of their correspondence with the Council carry this information but it has not been entered in to any formal data base nor communicated with any third parties beyond the Parish Council’s advisors. The Council has no knowledge of any of the Watsons’ telephone numbers, electronic mail addresses etc and has no interest in obtaining these. The suggestion that</w:t>
      </w:r>
      <w:r w:rsidR="00E455C0">
        <w:t xml:space="preserve"> in this matter </w:t>
      </w:r>
      <w:r>
        <w:t xml:space="preserve">the Council has </w:t>
      </w:r>
      <w:r w:rsidR="00E455C0">
        <w:t>in any way contravened GDPR is therefore rejected.</w:t>
      </w:r>
    </w:p>
    <w:p w14:paraId="39FF5275" w14:textId="77777777" w:rsidR="00EC14F4" w:rsidRDefault="00EC14F4" w:rsidP="00EC14F4">
      <w:pPr>
        <w:shd w:val="clear" w:color="auto" w:fill="FFFFFF"/>
        <w:ind w:left="720" w:firstLine="720"/>
      </w:pPr>
    </w:p>
    <w:p w14:paraId="130B35A3" w14:textId="6F696AB4" w:rsidR="00EC14F4" w:rsidRPr="00BA335B" w:rsidRDefault="00EC14F4" w:rsidP="00F64EE6">
      <w:pPr>
        <w:shd w:val="clear" w:color="auto" w:fill="FFFFFF"/>
        <w:rPr>
          <w:u w:val="single"/>
        </w:rPr>
      </w:pPr>
      <w:r w:rsidRPr="00F64EE6">
        <w:rPr>
          <w:u w:val="single"/>
        </w:rPr>
        <w:t>11</w:t>
      </w:r>
      <w:r w:rsidR="00F64EE6">
        <w:rPr>
          <w:u w:val="single"/>
        </w:rPr>
        <w:t>/2</w:t>
      </w:r>
      <w:r w:rsidRPr="00F64EE6">
        <w:rPr>
          <w:u w:val="single"/>
        </w:rPr>
        <w:tab/>
      </w:r>
      <w:r w:rsidR="00F64EE6" w:rsidRPr="00F64EE6">
        <w:rPr>
          <w:u w:val="single"/>
        </w:rPr>
        <w:tab/>
      </w:r>
      <w:r w:rsidRPr="00F64EE6">
        <w:rPr>
          <w:u w:val="single"/>
        </w:rPr>
        <w:t>Correspondence with Chairman and/or Clerk</w:t>
      </w:r>
    </w:p>
    <w:p w14:paraId="08E3C5EC" w14:textId="0446E875" w:rsidR="00F64EE6" w:rsidRDefault="00BA335B" w:rsidP="00822E53">
      <w:pPr>
        <w:pStyle w:val="ListParagraph"/>
        <w:numPr>
          <w:ilvl w:val="0"/>
          <w:numId w:val="20"/>
        </w:numPr>
        <w:shd w:val="clear" w:color="auto" w:fill="FFFFFF"/>
        <w:rPr>
          <w:rFonts w:ascii="Times New Roman" w:hAnsi="Times New Roman"/>
          <w:sz w:val="24"/>
          <w:szCs w:val="24"/>
        </w:rPr>
      </w:pPr>
      <w:r w:rsidRPr="00BA335B">
        <w:rPr>
          <w:rFonts w:ascii="Times New Roman" w:hAnsi="Times New Roman"/>
          <w:sz w:val="24"/>
          <w:szCs w:val="24"/>
        </w:rPr>
        <w:lastRenderedPageBreak/>
        <w:t xml:space="preserve">It was agreed </w:t>
      </w:r>
      <w:r>
        <w:rPr>
          <w:rFonts w:ascii="Times New Roman" w:hAnsi="Times New Roman"/>
          <w:sz w:val="24"/>
          <w:szCs w:val="24"/>
        </w:rPr>
        <w:t xml:space="preserve">that the charge for providing off-street car parking for this year’s </w:t>
      </w:r>
      <w:r w:rsidR="00EC14F4" w:rsidRPr="00BA335B">
        <w:rPr>
          <w:rFonts w:ascii="Times New Roman" w:hAnsi="Times New Roman"/>
          <w:sz w:val="24"/>
          <w:szCs w:val="24"/>
        </w:rPr>
        <w:t>Dorchester Festival</w:t>
      </w:r>
      <w:r>
        <w:rPr>
          <w:rFonts w:ascii="Times New Roman" w:hAnsi="Times New Roman"/>
          <w:sz w:val="24"/>
          <w:szCs w:val="24"/>
        </w:rPr>
        <w:t xml:space="preserve"> should be £200, the same fee as in 2015 and 2017. </w:t>
      </w:r>
    </w:p>
    <w:p w14:paraId="2F508A6D" w14:textId="6210DA83" w:rsidR="00BA335B" w:rsidRPr="00BA335B" w:rsidRDefault="00BA335B" w:rsidP="00822E53">
      <w:pPr>
        <w:pStyle w:val="ListParagraph"/>
        <w:numPr>
          <w:ilvl w:val="0"/>
          <w:numId w:val="20"/>
        </w:numPr>
        <w:shd w:val="clear" w:color="auto" w:fill="FFFFFF"/>
        <w:rPr>
          <w:rFonts w:ascii="Times New Roman" w:hAnsi="Times New Roman"/>
          <w:sz w:val="24"/>
          <w:szCs w:val="24"/>
        </w:rPr>
      </w:pPr>
      <w:r>
        <w:rPr>
          <w:rFonts w:ascii="Times New Roman" w:hAnsi="Times New Roman"/>
          <w:sz w:val="24"/>
          <w:szCs w:val="24"/>
        </w:rPr>
        <w:t xml:space="preserve">Although there is </w:t>
      </w:r>
      <w:proofErr w:type="gramStart"/>
      <w:r>
        <w:rPr>
          <w:rFonts w:ascii="Times New Roman" w:hAnsi="Times New Roman"/>
          <w:sz w:val="24"/>
          <w:szCs w:val="24"/>
        </w:rPr>
        <w:t>as yet</w:t>
      </w:r>
      <w:proofErr w:type="gramEnd"/>
      <w:r>
        <w:rPr>
          <w:rFonts w:ascii="Times New Roman" w:hAnsi="Times New Roman"/>
          <w:sz w:val="24"/>
          <w:szCs w:val="24"/>
        </w:rPr>
        <w:t xml:space="preserve"> no confirmed organiser it was agreed that the date for this year’s Dorchester Fireworks Display should be provisionally set as Saturday 2</w:t>
      </w:r>
      <w:r w:rsidRPr="00BA335B">
        <w:rPr>
          <w:rFonts w:ascii="Times New Roman" w:hAnsi="Times New Roman"/>
          <w:sz w:val="24"/>
          <w:szCs w:val="24"/>
          <w:vertAlign w:val="superscript"/>
        </w:rPr>
        <w:t>nd</w:t>
      </w:r>
      <w:r>
        <w:rPr>
          <w:rFonts w:ascii="Times New Roman" w:hAnsi="Times New Roman"/>
          <w:sz w:val="24"/>
          <w:szCs w:val="24"/>
        </w:rPr>
        <w:t xml:space="preserve"> November</w:t>
      </w:r>
    </w:p>
    <w:p w14:paraId="3D2646AC" w14:textId="5A8B8FBC" w:rsidR="00EC14F4" w:rsidRPr="00F64EE6" w:rsidRDefault="00EC14F4" w:rsidP="00F64EE6">
      <w:pPr>
        <w:shd w:val="clear" w:color="auto" w:fill="FFFFFF"/>
        <w:rPr>
          <w:u w:val="single"/>
        </w:rPr>
      </w:pPr>
      <w:r w:rsidRPr="00F64EE6">
        <w:rPr>
          <w:u w:val="single"/>
        </w:rPr>
        <w:t>12</w:t>
      </w:r>
      <w:r w:rsidR="00F64EE6" w:rsidRPr="00F64EE6">
        <w:rPr>
          <w:u w:val="single"/>
        </w:rPr>
        <w:t>/2</w:t>
      </w:r>
      <w:r w:rsidR="00F64EE6" w:rsidRPr="00F64EE6">
        <w:rPr>
          <w:u w:val="single"/>
        </w:rPr>
        <w:tab/>
      </w:r>
      <w:r w:rsidRPr="00F64EE6">
        <w:rPr>
          <w:u w:val="single"/>
        </w:rPr>
        <w:tab/>
        <w:t>Affordable Housing Project</w:t>
      </w:r>
    </w:p>
    <w:p w14:paraId="64DA9928" w14:textId="6052FBFD" w:rsidR="00F64EE6" w:rsidRDefault="00E455C0" w:rsidP="00F64EE6">
      <w:r>
        <w:t xml:space="preserve">The Chairman reported that Sovereign is making progress preparing the scheme and draft plans have been </w:t>
      </w:r>
      <w:r w:rsidR="00F23214">
        <w:t>drawn up</w:t>
      </w:r>
      <w:r>
        <w:t xml:space="preserve"> by the company’s architects. It was agreed that Sovereign should be invited to attend the Annual Parish Meeting on 17</w:t>
      </w:r>
      <w:r w:rsidRPr="00E455C0">
        <w:rPr>
          <w:vertAlign w:val="superscript"/>
        </w:rPr>
        <w:t>th</w:t>
      </w:r>
      <w:r>
        <w:t xml:space="preserve"> April.</w:t>
      </w:r>
    </w:p>
    <w:p w14:paraId="780A96A0" w14:textId="77777777" w:rsidR="00F64EE6" w:rsidRDefault="00F64EE6" w:rsidP="00F64EE6"/>
    <w:p w14:paraId="0508E5F5" w14:textId="284F615C" w:rsidR="00EC14F4" w:rsidRPr="00F64EE6" w:rsidRDefault="00EC14F4" w:rsidP="00F64EE6">
      <w:pPr>
        <w:rPr>
          <w:u w:val="single"/>
        </w:rPr>
      </w:pPr>
      <w:r w:rsidRPr="00F64EE6">
        <w:rPr>
          <w:u w:val="single"/>
        </w:rPr>
        <w:t>13</w:t>
      </w:r>
      <w:r w:rsidR="00F64EE6" w:rsidRPr="00F64EE6">
        <w:rPr>
          <w:u w:val="single"/>
        </w:rPr>
        <w:t>/2</w:t>
      </w:r>
      <w:r w:rsidR="00F64EE6" w:rsidRPr="00F64EE6">
        <w:rPr>
          <w:u w:val="single"/>
        </w:rPr>
        <w:tab/>
      </w:r>
      <w:r w:rsidRPr="00F64EE6">
        <w:rPr>
          <w:u w:val="single"/>
        </w:rPr>
        <w:tab/>
        <w:t>Parish Council Grass-cutting and Groundworks 2019</w:t>
      </w:r>
    </w:p>
    <w:p w14:paraId="32264BFE" w14:textId="6A9A0FF8" w:rsidR="00EC14F4" w:rsidRDefault="00E455C0" w:rsidP="00F64EE6">
      <w:r>
        <w:t>The Council noted that Berinsfield Community Business has ceased trading and is being prepared for a solvent liquidation. The grass-cutting scheduled for March will be carried out by a sub-contractor known as the Landscape Group</w:t>
      </w:r>
      <w:r w:rsidR="00F23214">
        <w:t>,</w:t>
      </w:r>
      <w:r>
        <w:t xml:space="preserve"> working for the same price as BCB. It is understood that several parish councils, former clients of BCB, have transferred </w:t>
      </w:r>
      <w:r w:rsidR="00743DC8">
        <w:t>their contracts to the Landscape Group, which has been in business for 14 years and is prepared to take over BCB business offering 2/3 years of continuity.</w:t>
      </w:r>
    </w:p>
    <w:p w14:paraId="26478183" w14:textId="77777777" w:rsidR="00F64EE6" w:rsidRDefault="00F64EE6" w:rsidP="00F64EE6">
      <w:pPr>
        <w:shd w:val="clear" w:color="auto" w:fill="FFFFFF"/>
      </w:pPr>
    </w:p>
    <w:p w14:paraId="6C327014" w14:textId="4219A0FC" w:rsidR="00EC14F4" w:rsidRPr="00F64EE6" w:rsidRDefault="00EC14F4" w:rsidP="00F64EE6">
      <w:pPr>
        <w:shd w:val="clear" w:color="auto" w:fill="FFFFFF"/>
        <w:rPr>
          <w:u w:val="single"/>
        </w:rPr>
      </w:pPr>
      <w:r w:rsidRPr="00F64EE6">
        <w:rPr>
          <w:u w:val="single"/>
        </w:rPr>
        <w:t>14</w:t>
      </w:r>
      <w:r w:rsidR="00F64EE6" w:rsidRPr="00F64EE6">
        <w:rPr>
          <w:u w:val="single"/>
        </w:rPr>
        <w:t>/2</w:t>
      </w:r>
      <w:r w:rsidR="00F64EE6" w:rsidRPr="00F64EE6">
        <w:rPr>
          <w:u w:val="single"/>
        </w:rPr>
        <w:tab/>
      </w:r>
      <w:r w:rsidRPr="00F64EE6">
        <w:rPr>
          <w:u w:val="single"/>
        </w:rPr>
        <w:tab/>
        <w:t>Speedwatch 2019</w:t>
      </w:r>
    </w:p>
    <w:p w14:paraId="0CCB061B" w14:textId="145BC72B" w:rsidR="00EC14F4" w:rsidRDefault="00743DC8" w:rsidP="00F64EE6">
      <w:pPr>
        <w:shd w:val="clear" w:color="auto" w:fill="FFFFFF"/>
      </w:pPr>
      <w:r>
        <w:t>New v</w:t>
      </w:r>
      <w:r w:rsidR="00EC14F4">
        <w:t xml:space="preserve">olunteers </w:t>
      </w:r>
      <w:r>
        <w:t xml:space="preserve">have been </w:t>
      </w:r>
      <w:r w:rsidR="00EC14F4">
        <w:t xml:space="preserve">requested in </w:t>
      </w:r>
      <w:r>
        <w:t xml:space="preserve">an article in </w:t>
      </w:r>
      <w:r w:rsidR="00F23214">
        <w:t>‘</w:t>
      </w:r>
      <w:r w:rsidR="00EC14F4">
        <w:t>Dorchester News</w:t>
      </w:r>
      <w:r w:rsidR="00F23214">
        <w:t>’.</w:t>
      </w:r>
    </w:p>
    <w:p w14:paraId="781295DD" w14:textId="77777777" w:rsidR="00F64EE6" w:rsidRDefault="00F64EE6" w:rsidP="00EC14F4"/>
    <w:p w14:paraId="5BF5801F" w14:textId="116C60A6" w:rsidR="00EC14F4" w:rsidRPr="00743DC8" w:rsidRDefault="00EC14F4" w:rsidP="00EC14F4">
      <w:pPr>
        <w:rPr>
          <w:u w:val="single"/>
        </w:rPr>
      </w:pPr>
      <w:r w:rsidRPr="00743DC8">
        <w:rPr>
          <w:u w:val="single"/>
        </w:rPr>
        <w:t>15</w:t>
      </w:r>
      <w:r w:rsidR="00F64EE6" w:rsidRPr="00743DC8">
        <w:rPr>
          <w:u w:val="single"/>
        </w:rPr>
        <w:t>/2</w:t>
      </w:r>
      <w:r w:rsidR="00F64EE6" w:rsidRPr="00743DC8">
        <w:rPr>
          <w:u w:val="single"/>
        </w:rPr>
        <w:tab/>
      </w:r>
      <w:r w:rsidRPr="00743DC8">
        <w:rPr>
          <w:u w:val="single"/>
        </w:rPr>
        <w:tab/>
        <w:t>Annual Parish Meeting 17</w:t>
      </w:r>
      <w:r w:rsidRPr="00743DC8">
        <w:rPr>
          <w:u w:val="single"/>
          <w:vertAlign w:val="superscript"/>
        </w:rPr>
        <w:t>th</w:t>
      </w:r>
      <w:r w:rsidRPr="00743DC8">
        <w:rPr>
          <w:u w:val="single"/>
        </w:rPr>
        <w:t xml:space="preserve"> April 2019</w:t>
      </w:r>
    </w:p>
    <w:p w14:paraId="7EBAC0C4" w14:textId="685884E6" w:rsidR="00EC14F4" w:rsidRDefault="00743DC8" w:rsidP="00EC14F4">
      <w:r>
        <w:t xml:space="preserve">County Cllr Lorraine Lindsay-Gale and District Cllr John Cotton have agreed to take part in the meeting. Representatives from </w:t>
      </w:r>
      <w:r w:rsidR="00EC14F4">
        <w:t>PAGE</w:t>
      </w:r>
      <w:r>
        <w:t xml:space="preserve"> and</w:t>
      </w:r>
      <w:r w:rsidR="00EC14F4">
        <w:t xml:space="preserve"> Sovereig</w:t>
      </w:r>
      <w:r>
        <w:t>n have been invited.</w:t>
      </w:r>
    </w:p>
    <w:p w14:paraId="5D821D02" w14:textId="77777777" w:rsidR="00EC14F4" w:rsidRPr="00414A8E" w:rsidRDefault="00EC14F4" w:rsidP="00EC14F4">
      <w:pPr>
        <w:rPr>
          <w:u w:val="single"/>
        </w:rPr>
      </w:pPr>
    </w:p>
    <w:p w14:paraId="62642F12" w14:textId="6015A93C" w:rsidR="00EC14F4" w:rsidRPr="00414A8E" w:rsidRDefault="00EC14F4" w:rsidP="00F64EE6">
      <w:pPr>
        <w:rPr>
          <w:u w:val="single"/>
        </w:rPr>
      </w:pPr>
      <w:r w:rsidRPr="00414A8E">
        <w:rPr>
          <w:u w:val="single"/>
        </w:rPr>
        <w:t>16</w:t>
      </w:r>
      <w:r w:rsidR="00F64EE6" w:rsidRPr="00414A8E">
        <w:rPr>
          <w:u w:val="single"/>
        </w:rPr>
        <w:t>/2</w:t>
      </w:r>
      <w:r w:rsidRPr="00414A8E">
        <w:rPr>
          <w:u w:val="single"/>
        </w:rPr>
        <w:tab/>
        <w:t xml:space="preserve">Routine Reports: </w:t>
      </w:r>
    </w:p>
    <w:p w14:paraId="386EC285" w14:textId="0411195F" w:rsidR="00EC14F4" w:rsidRDefault="00F64EE6" w:rsidP="00F64EE6">
      <w:pPr>
        <w:contextualSpacing/>
      </w:pPr>
      <w:r>
        <w:t>a.</w:t>
      </w:r>
      <w:r>
        <w:tab/>
      </w:r>
      <w:r w:rsidR="00EC14F4">
        <w:t xml:space="preserve">Sports Pavilion &amp; Playground; </w:t>
      </w:r>
    </w:p>
    <w:p w14:paraId="25B94BC2" w14:textId="70722C6C" w:rsidR="00EC14F4" w:rsidRDefault="00743DC8" w:rsidP="00EC14F4">
      <w:r>
        <w:t xml:space="preserve">The contractor carrying out the </w:t>
      </w:r>
      <w:r w:rsidR="00EC14F4">
        <w:t>Play are</w:t>
      </w:r>
      <w:r>
        <w:t>a</w:t>
      </w:r>
      <w:r w:rsidR="00EC14F4">
        <w:t xml:space="preserve"> repairs </w:t>
      </w:r>
      <w:r>
        <w:t xml:space="preserve">has agreed to complete the work </w:t>
      </w:r>
      <w:r w:rsidR="00EC14F4">
        <w:t xml:space="preserve">before </w:t>
      </w:r>
      <w:r>
        <w:t>the end of March.</w:t>
      </w:r>
    </w:p>
    <w:p w14:paraId="509C0F97" w14:textId="2CA9223B" w:rsidR="00EC14F4" w:rsidRDefault="00F64EE6" w:rsidP="00F64EE6">
      <w:r>
        <w:t>b.</w:t>
      </w:r>
      <w:r>
        <w:tab/>
      </w:r>
      <w:r w:rsidR="00EC14F4">
        <w:t xml:space="preserve">Footpaths; </w:t>
      </w:r>
    </w:p>
    <w:p w14:paraId="60666916" w14:textId="1380F4F4" w:rsidR="00F64EE6" w:rsidRDefault="00743DC8" w:rsidP="00F64EE6">
      <w:r>
        <w:t>The County Council has confirmed that the Parish Council will be consulted when the application for a variation in the route of the footpath around the buildings at Bishops Court Farm</w:t>
      </w:r>
      <w:r w:rsidR="00414A8E">
        <w:t xml:space="preserve"> is considered.</w:t>
      </w:r>
    </w:p>
    <w:p w14:paraId="26887129" w14:textId="47014DE0" w:rsidR="00EC14F4" w:rsidRPr="00F64EE6" w:rsidRDefault="00F64EE6" w:rsidP="00F64EE6">
      <w:pPr>
        <w:rPr>
          <w:rFonts w:eastAsia="Calibri" w:cs="Calibri"/>
        </w:rPr>
      </w:pPr>
      <w:r>
        <w:t>c.</w:t>
      </w:r>
      <w:r>
        <w:tab/>
      </w:r>
      <w:r w:rsidR="00EC14F4">
        <w:t>Cemetery/Closed Churchyard;</w:t>
      </w:r>
    </w:p>
    <w:p w14:paraId="0C06975B" w14:textId="03AADB03" w:rsidR="00EC14F4" w:rsidRPr="00F64EE6" w:rsidRDefault="00414A8E" w:rsidP="00F64EE6">
      <w:pPr>
        <w:rPr>
          <w:rFonts w:eastAsia="Calibri" w:cs="Calibri"/>
        </w:rPr>
      </w:pPr>
      <w:r>
        <w:rPr>
          <w:rFonts w:eastAsia="Calibri" w:cs="Calibri"/>
        </w:rPr>
        <w:t xml:space="preserve">It is hoped to get the </w:t>
      </w:r>
      <w:r w:rsidR="00EC14F4" w:rsidRPr="00F64EE6">
        <w:rPr>
          <w:rFonts w:eastAsia="Calibri" w:cs="Calibri"/>
        </w:rPr>
        <w:t xml:space="preserve">Adopt-a </w:t>
      </w:r>
      <w:r>
        <w:rPr>
          <w:rFonts w:eastAsia="Calibri" w:cs="Calibri"/>
        </w:rPr>
        <w:t>G</w:t>
      </w:r>
      <w:r w:rsidR="00EC14F4" w:rsidRPr="00F64EE6">
        <w:rPr>
          <w:rFonts w:eastAsia="Calibri" w:cs="Calibri"/>
        </w:rPr>
        <w:t>rave</w:t>
      </w:r>
      <w:r>
        <w:rPr>
          <w:rFonts w:eastAsia="Calibri" w:cs="Calibri"/>
        </w:rPr>
        <w:t xml:space="preserve"> scheme under way in March/April. There is to be an article about the scheme in the March ‘Dorchester News’. The Clerk is to supply Cllr Keith Russell with the names of those who have volunteered</w:t>
      </w:r>
      <w:r w:rsidR="00EC14F4" w:rsidRPr="00F64EE6">
        <w:rPr>
          <w:rFonts w:eastAsia="Calibri" w:cs="Calibri"/>
        </w:rPr>
        <w:t xml:space="preserve"> to</w:t>
      </w:r>
      <w:r>
        <w:rPr>
          <w:rFonts w:eastAsia="Calibri" w:cs="Calibri"/>
        </w:rPr>
        <w:t xml:space="preserve"> take part. Cllr Day suggested that some more trees in the Parish Cemetery should be removed.</w:t>
      </w:r>
    </w:p>
    <w:p w14:paraId="19F4E7E9" w14:textId="4B574577" w:rsidR="00EC14F4" w:rsidRPr="00F64EE6" w:rsidRDefault="00F64EE6" w:rsidP="00F64EE6">
      <w:pPr>
        <w:rPr>
          <w:rFonts w:eastAsia="Calibri" w:cs="Calibri"/>
        </w:rPr>
      </w:pPr>
      <w:r>
        <w:t>d.</w:t>
      </w:r>
      <w:r>
        <w:tab/>
      </w:r>
      <w:r w:rsidR="00EC14F4">
        <w:t xml:space="preserve">Allotments </w:t>
      </w:r>
    </w:p>
    <w:p w14:paraId="16D9CE19" w14:textId="56A3DD52" w:rsidR="00EC14F4" w:rsidRDefault="00414A8E" w:rsidP="00F64EE6">
      <w:pPr>
        <w:rPr>
          <w:rFonts w:eastAsia="Calibri" w:cs="Calibri"/>
        </w:rPr>
      </w:pPr>
      <w:r>
        <w:rPr>
          <w:rFonts w:eastAsia="Calibri" w:cs="Calibri"/>
        </w:rPr>
        <w:t>The Chairman reported that the draft n</w:t>
      </w:r>
      <w:r w:rsidR="00EC14F4" w:rsidRPr="00F64EE6">
        <w:rPr>
          <w:rFonts w:eastAsia="Calibri" w:cs="Calibri"/>
        </w:rPr>
        <w:t xml:space="preserve">ew tenancy agreement </w:t>
      </w:r>
      <w:r>
        <w:rPr>
          <w:rFonts w:eastAsia="Calibri" w:cs="Calibri"/>
        </w:rPr>
        <w:t xml:space="preserve">is being </w:t>
      </w:r>
      <w:r w:rsidR="00EC14F4" w:rsidRPr="00F64EE6">
        <w:rPr>
          <w:rFonts w:eastAsia="Calibri" w:cs="Calibri"/>
        </w:rPr>
        <w:t xml:space="preserve">prepared for approval at </w:t>
      </w:r>
      <w:r>
        <w:rPr>
          <w:rFonts w:eastAsia="Calibri" w:cs="Calibri"/>
        </w:rPr>
        <w:t xml:space="preserve">the </w:t>
      </w:r>
      <w:r w:rsidR="00EC14F4" w:rsidRPr="00F64EE6">
        <w:rPr>
          <w:rFonts w:eastAsia="Calibri" w:cs="Calibri"/>
        </w:rPr>
        <w:t xml:space="preserve">next </w:t>
      </w:r>
      <w:r>
        <w:rPr>
          <w:rFonts w:eastAsia="Calibri" w:cs="Calibri"/>
        </w:rPr>
        <w:t>Parish Council meeting.</w:t>
      </w:r>
    </w:p>
    <w:p w14:paraId="676E7578" w14:textId="493FAE50" w:rsidR="00414A8E" w:rsidRPr="00F64EE6" w:rsidRDefault="00414A8E" w:rsidP="00F64EE6">
      <w:pPr>
        <w:rPr>
          <w:rFonts w:eastAsia="Calibri" w:cs="Calibri"/>
        </w:rPr>
      </w:pPr>
      <w:r>
        <w:rPr>
          <w:rFonts w:eastAsia="Calibri" w:cs="Calibri"/>
        </w:rPr>
        <w:t>The Clerk confirmed that Tom Cottrell Landscapes is to repair the perimeter fence.</w:t>
      </w:r>
    </w:p>
    <w:p w14:paraId="4F94EE4B" w14:textId="77777777" w:rsidR="00F64EE6" w:rsidRDefault="00F64EE6" w:rsidP="00F64EE6"/>
    <w:p w14:paraId="719E44B8" w14:textId="1819AABF" w:rsidR="00EC14F4" w:rsidRPr="00F64EE6" w:rsidRDefault="00EC14F4" w:rsidP="00F64EE6">
      <w:pPr>
        <w:rPr>
          <w:u w:val="single"/>
        </w:rPr>
      </w:pPr>
      <w:r w:rsidRPr="00F64EE6">
        <w:rPr>
          <w:u w:val="single"/>
        </w:rPr>
        <w:t>18</w:t>
      </w:r>
      <w:r w:rsidR="00F64EE6" w:rsidRPr="00F64EE6">
        <w:rPr>
          <w:u w:val="single"/>
        </w:rPr>
        <w:t>/2</w:t>
      </w:r>
      <w:r w:rsidR="00F64EE6" w:rsidRPr="00F64EE6">
        <w:rPr>
          <w:u w:val="single"/>
        </w:rPr>
        <w:tab/>
      </w:r>
      <w:r w:rsidRPr="00F64EE6">
        <w:rPr>
          <w:u w:val="single"/>
        </w:rPr>
        <w:t xml:space="preserve"> </w:t>
      </w:r>
      <w:r w:rsidRPr="00F64EE6">
        <w:rPr>
          <w:u w:val="single"/>
        </w:rPr>
        <w:tab/>
        <w:t>Any Other Urgent Matters</w:t>
      </w:r>
    </w:p>
    <w:p w14:paraId="4F83D9C7" w14:textId="5E134461" w:rsidR="00F64EE6" w:rsidRDefault="00414A8E" w:rsidP="00F64EE6">
      <w:r>
        <w:t>In response to a question from Cllr Day, the Clerk confirmed that the white lines in High Street, Queen Street and Manor Farm Road are due for re-painting as soon as warmer weather arrives.</w:t>
      </w:r>
    </w:p>
    <w:p w14:paraId="7ACF32CA" w14:textId="77777777" w:rsidR="00F64EE6" w:rsidRDefault="00F64EE6" w:rsidP="00F64EE6"/>
    <w:p w14:paraId="456C27D5" w14:textId="10467A51" w:rsidR="00EC14F4" w:rsidRDefault="00EC14F4" w:rsidP="00F64EE6">
      <w:r>
        <w:t>Meeting closed at 10.09 p.m.</w:t>
      </w:r>
      <w:bookmarkEnd w:id="0"/>
    </w:p>
    <w:bookmarkEnd w:id="3"/>
    <w:bookmarkEnd w:id="1"/>
    <w:sectPr w:rsidR="00EC14F4" w:rsidSect="007519C7">
      <w:pgSz w:w="11906" w:h="16838"/>
      <w:pgMar w:top="720" w:right="1797" w:bottom="107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0870E" w14:textId="77777777" w:rsidR="00BA3F95" w:rsidRDefault="00BA3F95" w:rsidP="00427725">
      <w:r>
        <w:separator/>
      </w:r>
    </w:p>
  </w:endnote>
  <w:endnote w:type="continuationSeparator" w:id="0">
    <w:p w14:paraId="3BFBDE45" w14:textId="77777777" w:rsidR="00BA3F95" w:rsidRDefault="00BA3F95" w:rsidP="00427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6A921" w14:textId="77777777" w:rsidR="00BA3F95" w:rsidRDefault="00BA3F95" w:rsidP="00427725">
      <w:r>
        <w:separator/>
      </w:r>
    </w:p>
  </w:footnote>
  <w:footnote w:type="continuationSeparator" w:id="0">
    <w:p w14:paraId="684DFC8E" w14:textId="77777777" w:rsidR="00BA3F95" w:rsidRDefault="00BA3F95" w:rsidP="004277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A2570"/>
    <w:multiLevelType w:val="hybridMultilevel"/>
    <w:tmpl w:val="7DEA1502"/>
    <w:lvl w:ilvl="0" w:tplc="E6B8E8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355215"/>
    <w:multiLevelType w:val="hybridMultilevel"/>
    <w:tmpl w:val="17BAB2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4447E3"/>
    <w:multiLevelType w:val="hybridMultilevel"/>
    <w:tmpl w:val="655C0B9A"/>
    <w:lvl w:ilvl="0" w:tplc="23061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663B7D"/>
    <w:multiLevelType w:val="multilevel"/>
    <w:tmpl w:val="F5649D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DD6BEA"/>
    <w:multiLevelType w:val="hybridMultilevel"/>
    <w:tmpl w:val="7D583E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741CF5"/>
    <w:multiLevelType w:val="hybridMultilevel"/>
    <w:tmpl w:val="7A6E6BBA"/>
    <w:lvl w:ilvl="0" w:tplc="712C469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E51360"/>
    <w:multiLevelType w:val="hybridMultilevel"/>
    <w:tmpl w:val="4A02C2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D5A18C1"/>
    <w:multiLevelType w:val="hybridMultilevel"/>
    <w:tmpl w:val="A52AECBA"/>
    <w:lvl w:ilvl="0" w:tplc="E6B8E8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D3708"/>
    <w:multiLevelType w:val="hybridMultilevel"/>
    <w:tmpl w:val="C93ECF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874F92"/>
    <w:multiLevelType w:val="hybridMultilevel"/>
    <w:tmpl w:val="D114763A"/>
    <w:lvl w:ilvl="0" w:tplc="BE6A6B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A60918"/>
    <w:multiLevelType w:val="hybridMultilevel"/>
    <w:tmpl w:val="F86259C8"/>
    <w:lvl w:ilvl="0" w:tplc="9738E1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6C08B1"/>
    <w:multiLevelType w:val="hybridMultilevel"/>
    <w:tmpl w:val="3F667720"/>
    <w:lvl w:ilvl="0" w:tplc="72580E1A">
      <w:start w:val="3"/>
      <w:numFmt w:val="lowerLetter"/>
      <w:lvlText w:val="%1."/>
      <w:lvlJc w:val="left"/>
      <w:pPr>
        <w:ind w:left="720" w:hanging="360"/>
      </w:pPr>
      <w:rPr>
        <w:rFonts w:ascii="Times New Roman" w:eastAsia="Times New Roman" w:hAnsi="Times New Roman"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44503B"/>
    <w:multiLevelType w:val="hybridMultilevel"/>
    <w:tmpl w:val="9D08D86A"/>
    <w:lvl w:ilvl="0" w:tplc="F7284920">
      <w:start w:val="1"/>
      <w:numFmt w:val="lowerRoman"/>
      <w:lvlText w:val="%1."/>
      <w:lvlJc w:val="left"/>
      <w:pPr>
        <w:ind w:left="1080" w:hanging="72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4F577C"/>
    <w:multiLevelType w:val="hybridMultilevel"/>
    <w:tmpl w:val="791A5E46"/>
    <w:lvl w:ilvl="0" w:tplc="21226C3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4" w15:restartNumberingAfterBreak="0">
    <w:nsid w:val="682F0D73"/>
    <w:multiLevelType w:val="hybridMultilevel"/>
    <w:tmpl w:val="C61EFDC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9D02B8"/>
    <w:multiLevelType w:val="hybridMultilevel"/>
    <w:tmpl w:val="F1782F0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C5F2BFA"/>
    <w:multiLevelType w:val="hybridMultilevel"/>
    <w:tmpl w:val="B6BE29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CB91A73"/>
    <w:multiLevelType w:val="multilevel"/>
    <w:tmpl w:val="E48A32B4"/>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2"/>
  </w:num>
  <w:num w:numId="5">
    <w:abstractNumId w:val="17"/>
  </w:num>
  <w:num w:numId="6">
    <w:abstractNumId w:val="17"/>
    <w:lvlOverride w:ilvl="0">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 w:numId="10">
    <w:abstractNumId w:val="15"/>
  </w:num>
  <w:num w:numId="11">
    <w:abstractNumId w:val="9"/>
  </w:num>
  <w:num w:numId="12">
    <w:abstractNumId w:val="8"/>
  </w:num>
  <w:num w:numId="13">
    <w:abstractNumId w:val="4"/>
  </w:num>
  <w:num w:numId="14">
    <w:abstractNumId w:val="16"/>
  </w:num>
  <w:num w:numId="15">
    <w:abstractNumId w:val="0"/>
  </w:num>
  <w:num w:numId="16">
    <w:abstractNumId w:val="7"/>
  </w:num>
  <w:num w:numId="17">
    <w:abstractNumId w:val="1"/>
  </w:num>
  <w:num w:numId="18">
    <w:abstractNumId w:val="10"/>
  </w:num>
  <w:num w:numId="19">
    <w:abstractNumId w:val="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725"/>
    <w:rsid w:val="0000708F"/>
    <w:rsid w:val="00011A48"/>
    <w:rsid w:val="00011B1A"/>
    <w:rsid w:val="00023B3D"/>
    <w:rsid w:val="00024EF9"/>
    <w:rsid w:val="00032A85"/>
    <w:rsid w:val="000351BE"/>
    <w:rsid w:val="000429EA"/>
    <w:rsid w:val="0005021C"/>
    <w:rsid w:val="00050988"/>
    <w:rsid w:val="0005201F"/>
    <w:rsid w:val="00061244"/>
    <w:rsid w:val="000702E0"/>
    <w:rsid w:val="000717B4"/>
    <w:rsid w:val="000743F8"/>
    <w:rsid w:val="00074760"/>
    <w:rsid w:val="000766A5"/>
    <w:rsid w:val="00085764"/>
    <w:rsid w:val="00086197"/>
    <w:rsid w:val="000861FE"/>
    <w:rsid w:val="00097BCD"/>
    <w:rsid w:val="000A15E8"/>
    <w:rsid w:val="000C1E29"/>
    <w:rsid w:val="000C63E9"/>
    <w:rsid w:val="000C647B"/>
    <w:rsid w:val="000D05F4"/>
    <w:rsid w:val="000D50DE"/>
    <w:rsid w:val="000D7315"/>
    <w:rsid w:val="000E0625"/>
    <w:rsid w:val="000E0F89"/>
    <w:rsid w:val="000F26F0"/>
    <w:rsid w:val="000F4645"/>
    <w:rsid w:val="00105BAC"/>
    <w:rsid w:val="00111AA8"/>
    <w:rsid w:val="0013022D"/>
    <w:rsid w:val="00133304"/>
    <w:rsid w:val="0013635A"/>
    <w:rsid w:val="0014096E"/>
    <w:rsid w:val="00155EEF"/>
    <w:rsid w:val="001722AB"/>
    <w:rsid w:val="0017287B"/>
    <w:rsid w:val="001850F5"/>
    <w:rsid w:val="00191895"/>
    <w:rsid w:val="001942BD"/>
    <w:rsid w:val="001942C4"/>
    <w:rsid w:val="00194B98"/>
    <w:rsid w:val="00195B32"/>
    <w:rsid w:val="00196478"/>
    <w:rsid w:val="001A6475"/>
    <w:rsid w:val="001B329E"/>
    <w:rsid w:val="001D0B61"/>
    <w:rsid w:val="001D48CB"/>
    <w:rsid w:val="001D7CC7"/>
    <w:rsid w:val="001E205B"/>
    <w:rsid w:val="001F18F9"/>
    <w:rsid w:val="002005E0"/>
    <w:rsid w:val="002058CE"/>
    <w:rsid w:val="002123F2"/>
    <w:rsid w:val="0021385C"/>
    <w:rsid w:val="00215976"/>
    <w:rsid w:val="00217413"/>
    <w:rsid w:val="002213EE"/>
    <w:rsid w:val="00226B81"/>
    <w:rsid w:val="002429F0"/>
    <w:rsid w:val="0024425D"/>
    <w:rsid w:val="002469A8"/>
    <w:rsid w:val="002474C4"/>
    <w:rsid w:val="00252BF8"/>
    <w:rsid w:val="00272B9F"/>
    <w:rsid w:val="002760F2"/>
    <w:rsid w:val="00283079"/>
    <w:rsid w:val="002906A5"/>
    <w:rsid w:val="0029498E"/>
    <w:rsid w:val="002A0531"/>
    <w:rsid w:val="002A2537"/>
    <w:rsid w:val="002A724B"/>
    <w:rsid w:val="002B59C4"/>
    <w:rsid w:val="002B6409"/>
    <w:rsid w:val="002C0FC9"/>
    <w:rsid w:val="002C4463"/>
    <w:rsid w:val="002D6852"/>
    <w:rsid w:val="002D6F6B"/>
    <w:rsid w:val="002E2F64"/>
    <w:rsid w:val="002E59D8"/>
    <w:rsid w:val="002F0857"/>
    <w:rsid w:val="002F51B8"/>
    <w:rsid w:val="0031054E"/>
    <w:rsid w:val="003242E8"/>
    <w:rsid w:val="0033097F"/>
    <w:rsid w:val="00331630"/>
    <w:rsid w:val="003318D1"/>
    <w:rsid w:val="00336ABC"/>
    <w:rsid w:val="00337D0A"/>
    <w:rsid w:val="00341DB6"/>
    <w:rsid w:val="00345277"/>
    <w:rsid w:val="00345351"/>
    <w:rsid w:val="00351D4A"/>
    <w:rsid w:val="00364FCF"/>
    <w:rsid w:val="00367A2E"/>
    <w:rsid w:val="00372960"/>
    <w:rsid w:val="0037437E"/>
    <w:rsid w:val="00374AC1"/>
    <w:rsid w:val="00375EFC"/>
    <w:rsid w:val="00376008"/>
    <w:rsid w:val="003852D5"/>
    <w:rsid w:val="00385C52"/>
    <w:rsid w:val="003875DD"/>
    <w:rsid w:val="00392BB3"/>
    <w:rsid w:val="003936ED"/>
    <w:rsid w:val="00394EA1"/>
    <w:rsid w:val="003B4D47"/>
    <w:rsid w:val="003B6230"/>
    <w:rsid w:val="003C274A"/>
    <w:rsid w:val="003C4EC7"/>
    <w:rsid w:val="003D1EFD"/>
    <w:rsid w:val="003D2A53"/>
    <w:rsid w:val="003D6B8C"/>
    <w:rsid w:val="003E7C69"/>
    <w:rsid w:val="00400E0C"/>
    <w:rsid w:val="00414A8E"/>
    <w:rsid w:val="00422027"/>
    <w:rsid w:val="00423CB5"/>
    <w:rsid w:val="00427725"/>
    <w:rsid w:val="004337D0"/>
    <w:rsid w:val="00435A85"/>
    <w:rsid w:val="0043658D"/>
    <w:rsid w:val="00440B61"/>
    <w:rsid w:val="00452501"/>
    <w:rsid w:val="004551C9"/>
    <w:rsid w:val="00455728"/>
    <w:rsid w:val="004673C6"/>
    <w:rsid w:val="00467F03"/>
    <w:rsid w:val="0048622A"/>
    <w:rsid w:val="0048658B"/>
    <w:rsid w:val="00490ADD"/>
    <w:rsid w:val="0049694B"/>
    <w:rsid w:val="004A42A6"/>
    <w:rsid w:val="004A768D"/>
    <w:rsid w:val="004B2A6B"/>
    <w:rsid w:val="004B50CE"/>
    <w:rsid w:val="004B77BC"/>
    <w:rsid w:val="004C2BB1"/>
    <w:rsid w:val="004C5D5A"/>
    <w:rsid w:val="004D63B7"/>
    <w:rsid w:val="004D73D3"/>
    <w:rsid w:val="004E073B"/>
    <w:rsid w:val="004E5F2F"/>
    <w:rsid w:val="004F3846"/>
    <w:rsid w:val="00503F35"/>
    <w:rsid w:val="005042C9"/>
    <w:rsid w:val="005104E4"/>
    <w:rsid w:val="00514C6F"/>
    <w:rsid w:val="00524EC2"/>
    <w:rsid w:val="00544D66"/>
    <w:rsid w:val="00546A1C"/>
    <w:rsid w:val="00557AB3"/>
    <w:rsid w:val="00561134"/>
    <w:rsid w:val="005767EF"/>
    <w:rsid w:val="0057787A"/>
    <w:rsid w:val="00583DF7"/>
    <w:rsid w:val="00597638"/>
    <w:rsid w:val="005A50E8"/>
    <w:rsid w:val="005B7756"/>
    <w:rsid w:val="005C6728"/>
    <w:rsid w:val="005D01B8"/>
    <w:rsid w:val="005D29DC"/>
    <w:rsid w:val="005D60AB"/>
    <w:rsid w:val="005E2B6A"/>
    <w:rsid w:val="005E36D7"/>
    <w:rsid w:val="005E48EA"/>
    <w:rsid w:val="005F01E8"/>
    <w:rsid w:val="005F2D9E"/>
    <w:rsid w:val="005F600B"/>
    <w:rsid w:val="0060365F"/>
    <w:rsid w:val="00610945"/>
    <w:rsid w:val="006152C1"/>
    <w:rsid w:val="00624BE6"/>
    <w:rsid w:val="00626595"/>
    <w:rsid w:val="00626C38"/>
    <w:rsid w:val="00631F7A"/>
    <w:rsid w:val="00647018"/>
    <w:rsid w:val="00674835"/>
    <w:rsid w:val="00690156"/>
    <w:rsid w:val="00693CF9"/>
    <w:rsid w:val="006973D9"/>
    <w:rsid w:val="006A2C43"/>
    <w:rsid w:val="006A7208"/>
    <w:rsid w:val="006B357D"/>
    <w:rsid w:val="006B3ED5"/>
    <w:rsid w:val="006B6DFB"/>
    <w:rsid w:val="006C089B"/>
    <w:rsid w:val="006C4A2B"/>
    <w:rsid w:val="006D53E3"/>
    <w:rsid w:val="006E26A9"/>
    <w:rsid w:val="006F0E5D"/>
    <w:rsid w:val="00703336"/>
    <w:rsid w:val="0071165C"/>
    <w:rsid w:val="0071724A"/>
    <w:rsid w:val="007226D3"/>
    <w:rsid w:val="00722C9D"/>
    <w:rsid w:val="00724050"/>
    <w:rsid w:val="00727221"/>
    <w:rsid w:val="00731977"/>
    <w:rsid w:val="00735FEB"/>
    <w:rsid w:val="007428C6"/>
    <w:rsid w:val="00743DC8"/>
    <w:rsid w:val="007510B0"/>
    <w:rsid w:val="007519C7"/>
    <w:rsid w:val="00763809"/>
    <w:rsid w:val="0077088F"/>
    <w:rsid w:val="007720EB"/>
    <w:rsid w:val="007727FA"/>
    <w:rsid w:val="0078069C"/>
    <w:rsid w:val="00781E95"/>
    <w:rsid w:val="00785A7C"/>
    <w:rsid w:val="0079444F"/>
    <w:rsid w:val="007A4398"/>
    <w:rsid w:val="007B23FB"/>
    <w:rsid w:val="007B5718"/>
    <w:rsid w:val="007C2060"/>
    <w:rsid w:val="007C3E4F"/>
    <w:rsid w:val="007C4EB2"/>
    <w:rsid w:val="007C6A23"/>
    <w:rsid w:val="007D0F47"/>
    <w:rsid w:val="007D224E"/>
    <w:rsid w:val="007D2BBB"/>
    <w:rsid w:val="007E294A"/>
    <w:rsid w:val="007E696C"/>
    <w:rsid w:val="007F649C"/>
    <w:rsid w:val="007F7597"/>
    <w:rsid w:val="008032C6"/>
    <w:rsid w:val="008103A0"/>
    <w:rsid w:val="00814010"/>
    <w:rsid w:val="00825AEB"/>
    <w:rsid w:val="00825AEF"/>
    <w:rsid w:val="00825F5A"/>
    <w:rsid w:val="00835C12"/>
    <w:rsid w:val="00861E01"/>
    <w:rsid w:val="00874334"/>
    <w:rsid w:val="008764E5"/>
    <w:rsid w:val="0087721D"/>
    <w:rsid w:val="008772C2"/>
    <w:rsid w:val="008810A6"/>
    <w:rsid w:val="008843C2"/>
    <w:rsid w:val="0089214B"/>
    <w:rsid w:val="008945ED"/>
    <w:rsid w:val="008B54D7"/>
    <w:rsid w:val="008B64E7"/>
    <w:rsid w:val="008B7272"/>
    <w:rsid w:val="008C2F0C"/>
    <w:rsid w:val="008D1890"/>
    <w:rsid w:val="008D282C"/>
    <w:rsid w:val="008D4EFC"/>
    <w:rsid w:val="008F5A73"/>
    <w:rsid w:val="00900C9A"/>
    <w:rsid w:val="0090174D"/>
    <w:rsid w:val="00903EAA"/>
    <w:rsid w:val="00916D75"/>
    <w:rsid w:val="00916FE2"/>
    <w:rsid w:val="009208F6"/>
    <w:rsid w:val="009549E7"/>
    <w:rsid w:val="00955F27"/>
    <w:rsid w:val="00970668"/>
    <w:rsid w:val="00977016"/>
    <w:rsid w:val="00977AF7"/>
    <w:rsid w:val="009840C7"/>
    <w:rsid w:val="00992569"/>
    <w:rsid w:val="009A3DD0"/>
    <w:rsid w:val="009B182A"/>
    <w:rsid w:val="009B5085"/>
    <w:rsid w:val="009C1866"/>
    <w:rsid w:val="009D471A"/>
    <w:rsid w:val="009E728E"/>
    <w:rsid w:val="00A001EA"/>
    <w:rsid w:val="00A075E2"/>
    <w:rsid w:val="00A11F44"/>
    <w:rsid w:val="00A2350E"/>
    <w:rsid w:val="00A575EC"/>
    <w:rsid w:val="00A70570"/>
    <w:rsid w:val="00A7419C"/>
    <w:rsid w:val="00A82845"/>
    <w:rsid w:val="00A82B3B"/>
    <w:rsid w:val="00A871A6"/>
    <w:rsid w:val="00AB0D2C"/>
    <w:rsid w:val="00AB254C"/>
    <w:rsid w:val="00AB3240"/>
    <w:rsid w:val="00AC03F0"/>
    <w:rsid w:val="00AC6660"/>
    <w:rsid w:val="00AC6D59"/>
    <w:rsid w:val="00AD1241"/>
    <w:rsid w:val="00AE28F0"/>
    <w:rsid w:val="00AE7E78"/>
    <w:rsid w:val="00AF3773"/>
    <w:rsid w:val="00AF596D"/>
    <w:rsid w:val="00B0233C"/>
    <w:rsid w:val="00B03930"/>
    <w:rsid w:val="00B07390"/>
    <w:rsid w:val="00B162B2"/>
    <w:rsid w:val="00B2212F"/>
    <w:rsid w:val="00B307F1"/>
    <w:rsid w:val="00B33790"/>
    <w:rsid w:val="00B432C6"/>
    <w:rsid w:val="00B4351D"/>
    <w:rsid w:val="00B51B76"/>
    <w:rsid w:val="00B5218A"/>
    <w:rsid w:val="00B54D3A"/>
    <w:rsid w:val="00B64D48"/>
    <w:rsid w:val="00B65364"/>
    <w:rsid w:val="00B663D9"/>
    <w:rsid w:val="00B7075C"/>
    <w:rsid w:val="00B73484"/>
    <w:rsid w:val="00B76349"/>
    <w:rsid w:val="00B77796"/>
    <w:rsid w:val="00B82AA3"/>
    <w:rsid w:val="00B97457"/>
    <w:rsid w:val="00BA2BD5"/>
    <w:rsid w:val="00BA335B"/>
    <w:rsid w:val="00BA3F95"/>
    <w:rsid w:val="00BA40FB"/>
    <w:rsid w:val="00BB1E49"/>
    <w:rsid w:val="00BB749A"/>
    <w:rsid w:val="00BC7A14"/>
    <w:rsid w:val="00BE1DEA"/>
    <w:rsid w:val="00BE77F9"/>
    <w:rsid w:val="00BF27E3"/>
    <w:rsid w:val="00BF2FF2"/>
    <w:rsid w:val="00BF347A"/>
    <w:rsid w:val="00BF4967"/>
    <w:rsid w:val="00BF6EAA"/>
    <w:rsid w:val="00C02363"/>
    <w:rsid w:val="00C02F05"/>
    <w:rsid w:val="00C03477"/>
    <w:rsid w:val="00C14545"/>
    <w:rsid w:val="00C377C4"/>
    <w:rsid w:val="00C44A3B"/>
    <w:rsid w:val="00C6683A"/>
    <w:rsid w:val="00C91476"/>
    <w:rsid w:val="00C93DE5"/>
    <w:rsid w:val="00C96B93"/>
    <w:rsid w:val="00CA0140"/>
    <w:rsid w:val="00CA18F7"/>
    <w:rsid w:val="00CA5606"/>
    <w:rsid w:val="00CB54F2"/>
    <w:rsid w:val="00CB6627"/>
    <w:rsid w:val="00CC0B55"/>
    <w:rsid w:val="00CC3F91"/>
    <w:rsid w:val="00CC5479"/>
    <w:rsid w:val="00CC5A0A"/>
    <w:rsid w:val="00CE3BBC"/>
    <w:rsid w:val="00CF0D62"/>
    <w:rsid w:val="00CF441D"/>
    <w:rsid w:val="00CF56BE"/>
    <w:rsid w:val="00D135C8"/>
    <w:rsid w:val="00D149B3"/>
    <w:rsid w:val="00D23C9B"/>
    <w:rsid w:val="00D27E29"/>
    <w:rsid w:val="00D308D9"/>
    <w:rsid w:val="00D32D14"/>
    <w:rsid w:val="00D46446"/>
    <w:rsid w:val="00D61396"/>
    <w:rsid w:val="00D6172D"/>
    <w:rsid w:val="00D63A2A"/>
    <w:rsid w:val="00D663E3"/>
    <w:rsid w:val="00D82162"/>
    <w:rsid w:val="00D8510A"/>
    <w:rsid w:val="00D87729"/>
    <w:rsid w:val="00D90436"/>
    <w:rsid w:val="00D93121"/>
    <w:rsid w:val="00D97872"/>
    <w:rsid w:val="00DA0FF0"/>
    <w:rsid w:val="00DA4A88"/>
    <w:rsid w:val="00DC225A"/>
    <w:rsid w:val="00DC2DAD"/>
    <w:rsid w:val="00DC507B"/>
    <w:rsid w:val="00DC68C8"/>
    <w:rsid w:val="00DD1CE8"/>
    <w:rsid w:val="00DD5828"/>
    <w:rsid w:val="00DD7117"/>
    <w:rsid w:val="00DE0AB5"/>
    <w:rsid w:val="00DE4333"/>
    <w:rsid w:val="00DE702E"/>
    <w:rsid w:val="00DF0F69"/>
    <w:rsid w:val="00DF7CC7"/>
    <w:rsid w:val="00E00A92"/>
    <w:rsid w:val="00E1155A"/>
    <w:rsid w:val="00E33BE7"/>
    <w:rsid w:val="00E3726D"/>
    <w:rsid w:val="00E41C2B"/>
    <w:rsid w:val="00E455C0"/>
    <w:rsid w:val="00E56019"/>
    <w:rsid w:val="00E6549D"/>
    <w:rsid w:val="00E70D47"/>
    <w:rsid w:val="00E71238"/>
    <w:rsid w:val="00E75096"/>
    <w:rsid w:val="00E80D9D"/>
    <w:rsid w:val="00E8128C"/>
    <w:rsid w:val="00E81B66"/>
    <w:rsid w:val="00E82318"/>
    <w:rsid w:val="00E82BCC"/>
    <w:rsid w:val="00E90F28"/>
    <w:rsid w:val="00EA075E"/>
    <w:rsid w:val="00EA1146"/>
    <w:rsid w:val="00EA6FB4"/>
    <w:rsid w:val="00EB5732"/>
    <w:rsid w:val="00EC14F4"/>
    <w:rsid w:val="00ED0FFD"/>
    <w:rsid w:val="00ED3ECB"/>
    <w:rsid w:val="00ED4D7B"/>
    <w:rsid w:val="00ED533B"/>
    <w:rsid w:val="00EE0D75"/>
    <w:rsid w:val="00EE788B"/>
    <w:rsid w:val="00EF04F6"/>
    <w:rsid w:val="00EF0B68"/>
    <w:rsid w:val="00EF18EA"/>
    <w:rsid w:val="00F0122E"/>
    <w:rsid w:val="00F03323"/>
    <w:rsid w:val="00F07C97"/>
    <w:rsid w:val="00F10507"/>
    <w:rsid w:val="00F12330"/>
    <w:rsid w:val="00F23214"/>
    <w:rsid w:val="00F30A1E"/>
    <w:rsid w:val="00F370C7"/>
    <w:rsid w:val="00F47D7E"/>
    <w:rsid w:val="00F50709"/>
    <w:rsid w:val="00F54290"/>
    <w:rsid w:val="00F5654D"/>
    <w:rsid w:val="00F64705"/>
    <w:rsid w:val="00F64EE6"/>
    <w:rsid w:val="00F71DFE"/>
    <w:rsid w:val="00F76040"/>
    <w:rsid w:val="00F80FDF"/>
    <w:rsid w:val="00F81701"/>
    <w:rsid w:val="00F8223F"/>
    <w:rsid w:val="00F8591F"/>
    <w:rsid w:val="00FA2314"/>
    <w:rsid w:val="00FB7840"/>
    <w:rsid w:val="00FC5505"/>
    <w:rsid w:val="00FE5863"/>
    <w:rsid w:val="00FE7500"/>
    <w:rsid w:val="00FF4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9C259"/>
  <w15:chartTrackingRefBased/>
  <w15:docId w15:val="{1BDC05AE-1A44-432E-B599-399017172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5EF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27725"/>
    <w:pPr>
      <w:keepNext/>
      <w:outlineLvl w:val="0"/>
    </w:pPr>
    <w:rPr>
      <w:b/>
      <w:sz w:val="28"/>
      <w:szCs w:val="20"/>
      <w:u w:val="single"/>
    </w:rPr>
  </w:style>
  <w:style w:type="paragraph" w:styleId="Heading2">
    <w:name w:val="heading 2"/>
    <w:basedOn w:val="Normal"/>
    <w:next w:val="Normal"/>
    <w:link w:val="Heading2Char"/>
    <w:uiPriority w:val="9"/>
    <w:unhideWhenUsed/>
    <w:qFormat/>
    <w:rsid w:val="0034527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7725"/>
    <w:rPr>
      <w:rFonts w:ascii="Times New Roman" w:eastAsia="Times New Roman" w:hAnsi="Times New Roman" w:cs="Times New Roman"/>
      <w:b/>
      <w:sz w:val="28"/>
      <w:szCs w:val="20"/>
      <w:u w:val="single"/>
    </w:rPr>
  </w:style>
  <w:style w:type="paragraph" w:styleId="ListParagraph">
    <w:name w:val="List Paragraph"/>
    <w:basedOn w:val="Normal"/>
    <w:uiPriority w:val="34"/>
    <w:qFormat/>
    <w:rsid w:val="00427725"/>
    <w:pPr>
      <w:spacing w:after="160" w:line="259" w:lineRule="auto"/>
      <w:ind w:left="720"/>
      <w:contextualSpacing/>
    </w:pPr>
    <w:rPr>
      <w:rFonts w:ascii="Calibri" w:hAnsi="Calibri"/>
      <w:sz w:val="22"/>
      <w:szCs w:val="22"/>
    </w:rPr>
  </w:style>
  <w:style w:type="paragraph" w:styleId="EndnoteText">
    <w:name w:val="endnote text"/>
    <w:basedOn w:val="Normal"/>
    <w:link w:val="EndnoteTextChar"/>
    <w:rsid w:val="00427725"/>
    <w:rPr>
      <w:sz w:val="20"/>
      <w:szCs w:val="20"/>
    </w:rPr>
  </w:style>
  <w:style w:type="character" w:customStyle="1" w:styleId="EndnoteTextChar">
    <w:name w:val="Endnote Text Char"/>
    <w:basedOn w:val="DefaultParagraphFont"/>
    <w:link w:val="EndnoteText"/>
    <w:rsid w:val="00427725"/>
    <w:rPr>
      <w:rFonts w:ascii="Times New Roman" w:eastAsia="Times New Roman" w:hAnsi="Times New Roman" w:cs="Times New Roman"/>
      <w:sz w:val="20"/>
      <w:szCs w:val="20"/>
    </w:rPr>
  </w:style>
  <w:style w:type="character" w:styleId="EndnoteReference">
    <w:name w:val="endnote reference"/>
    <w:rsid w:val="00427725"/>
    <w:rPr>
      <w:vertAlign w:val="superscript"/>
    </w:rPr>
  </w:style>
  <w:style w:type="paragraph" w:styleId="BalloonText">
    <w:name w:val="Balloon Text"/>
    <w:basedOn w:val="Normal"/>
    <w:link w:val="BalloonTextChar"/>
    <w:uiPriority w:val="99"/>
    <w:semiHidden/>
    <w:unhideWhenUsed/>
    <w:rsid w:val="00CF44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41D"/>
    <w:rPr>
      <w:rFonts w:ascii="Segoe UI" w:eastAsia="Times New Roman" w:hAnsi="Segoe UI" w:cs="Segoe UI"/>
      <w:sz w:val="18"/>
      <w:szCs w:val="18"/>
    </w:rPr>
  </w:style>
  <w:style w:type="character" w:styleId="Hyperlink">
    <w:name w:val="Hyperlink"/>
    <w:uiPriority w:val="99"/>
    <w:rsid w:val="00ED0FFD"/>
    <w:rPr>
      <w:color w:val="0000FF"/>
      <w:u w:val="single"/>
    </w:rPr>
  </w:style>
  <w:style w:type="character" w:styleId="Strong">
    <w:name w:val="Strong"/>
    <w:basedOn w:val="DefaultParagraphFont"/>
    <w:uiPriority w:val="22"/>
    <w:qFormat/>
    <w:rsid w:val="007C6A23"/>
    <w:rPr>
      <w:b/>
      <w:bCs/>
    </w:rPr>
  </w:style>
  <w:style w:type="character" w:customStyle="1" w:styleId="Heading2Char">
    <w:name w:val="Heading 2 Char"/>
    <w:basedOn w:val="DefaultParagraphFont"/>
    <w:link w:val="Heading2"/>
    <w:uiPriority w:val="9"/>
    <w:rsid w:val="00345277"/>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EA1146"/>
    <w:pPr>
      <w:keepLines/>
      <w:spacing w:before="240" w:line="259" w:lineRule="auto"/>
      <w:outlineLvl w:val="9"/>
    </w:pPr>
    <w:rPr>
      <w:rFonts w:asciiTheme="majorHAnsi" w:eastAsiaTheme="majorEastAsia" w:hAnsiTheme="majorHAnsi" w:cstheme="majorBidi"/>
      <w:b w:val="0"/>
      <w:color w:val="2F5496" w:themeColor="accent1" w:themeShade="BF"/>
      <w:sz w:val="32"/>
      <w:szCs w:val="32"/>
      <w:u w:val="none"/>
      <w:lang w:val="en-US"/>
    </w:rPr>
  </w:style>
  <w:style w:type="paragraph" w:styleId="TOC2">
    <w:name w:val="toc 2"/>
    <w:basedOn w:val="Normal"/>
    <w:next w:val="Normal"/>
    <w:autoRedefine/>
    <w:uiPriority w:val="39"/>
    <w:unhideWhenUsed/>
    <w:rsid w:val="00EA1146"/>
    <w:pPr>
      <w:spacing w:after="100"/>
      <w:ind w:left="240"/>
    </w:pPr>
  </w:style>
  <w:style w:type="paragraph" w:styleId="NormalWeb">
    <w:name w:val="Normal (Web)"/>
    <w:basedOn w:val="Normal"/>
    <w:link w:val="NormalWebChar"/>
    <w:uiPriority w:val="99"/>
    <w:rsid w:val="00194B98"/>
    <w:pPr>
      <w:spacing w:before="100" w:beforeAutospacing="1" w:after="100" w:afterAutospacing="1"/>
    </w:pPr>
    <w:rPr>
      <w:lang w:val="en-US"/>
    </w:rPr>
  </w:style>
  <w:style w:type="character" w:customStyle="1" w:styleId="NormalWebChar">
    <w:name w:val="Normal (Web) Char"/>
    <w:link w:val="NormalWeb"/>
    <w:uiPriority w:val="99"/>
    <w:rsid w:val="00194B98"/>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557AB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57AB3"/>
    <w:rPr>
      <w:rFonts w:ascii="Calibri" w:hAnsi="Calibri"/>
      <w:szCs w:val="21"/>
    </w:rPr>
  </w:style>
  <w:style w:type="character" w:styleId="UnresolvedMention">
    <w:name w:val="Unresolved Mention"/>
    <w:basedOn w:val="DefaultParagraphFont"/>
    <w:uiPriority w:val="99"/>
    <w:semiHidden/>
    <w:unhideWhenUsed/>
    <w:rsid w:val="00B33790"/>
    <w:rPr>
      <w:color w:val="605E5C"/>
      <w:shd w:val="clear" w:color="auto" w:fill="E1DFDD"/>
    </w:rPr>
  </w:style>
  <w:style w:type="paragraph" w:styleId="BodyText">
    <w:name w:val="Body Text"/>
    <w:basedOn w:val="Normal"/>
    <w:link w:val="BodyTextChar"/>
    <w:rsid w:val="008D1890"/>
    <w:rPr>
      <w:szCs w:val="20"/>
    </w:rPr>
  </w:style>
  <w:style w:type="character" w:customStyle="1" w:styleId="BodyTextChar">
    <w:name w:val="Body Text Char"/>
    <w:basedOn w:val="DefaultParagraphFont"/>
    <w:link w:val="BodyText"/>
    <w:rsid w:val="008D189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124547">
      <w:bodyDiv w:val="1"/>
      <w:marLeft w:val="0"/>
      <w:marRight w:val="0"/>
      <w:marTop w:val="0"/>
      <w:marBottom w:val="0"/>
      <w:divBdr>
        <w:top w:val="none" w:sz="0" w:space="0" w:color="auto"/>
        <w:left w:val="none" w:sz="0" w:space="0" w:color="auto"/>
        <w:bottom w:val="none" w:sz="0" w:space="0" w:color="auto"/>
        <w:right w:val="none" w:sz="0" w:space="0" w:color="auto"/>
      </w:divBdr>
    </w:div>
    <w:div w:id="392392533">
      <w:bodyDiv w:val="1"/>
      <w:marLeft w:val="0"/>
      <w:marRight w:val="0"/>
      <w:marTop w:val="0"/>
      <w:marBottom w:val="0"/>
      <w:divBdr>
        <w:top w:val="none" w:sz="0" w:space="0" w:color="auto"/>
        <w:left w:val="none" w:sz="0" w:space="0" w:color="auto"/>
        <w:bottom w:val="none" w:sz="0" w:space="0" w:color="auto"/>
        <w:right w:val="none" w:sz="0" w:space="0" w:color="auto"/>
      </w:divBdr>
    </w:div>
    <w:div w:id="561328142">
      <w:bodyDiv w:val="1"/>
      <w:marLeft w:val="0"/>
      <w:marRight w:val="0"/>
      <w:marTop w:val="0"/>
      <w:marBottom w:val="0"/>
      <w:divBdr>
        <w:top w:val="none" w:sz="0" w:space="0" w:color="auto"/>
        <w:left w:val="none" w:sz="0" w:space="0" w:color="auto"/>
        <w:bottom w:val="none" w:sz="0" w:space="0" w:color="auto"/>
        <w:right w:val="none" w:sz="0" w:space="0" w:color="auto"/>
      </w:divBdr>
    </w:div>
    <w:div w:id="713193723">
      <w:bodyDiv w:val="1"/>
      <w:marLeft w:val="0"/>
      <w:marRight w:val="0"/>
      <w:marTop w:val="0"/>
      <w:marBottom w:val="0"/>
      <w:divBdr>
        <w:top w:val="none" w:sz="0" w:space="0" w:color="auto"/>
        <w:left w:val="none" w:sz="0" w:space="0" w:color="auto"/>
        <w:bottom w:val="none" w:sz="0" w:space="0" w:color="auto"/>
        <w:right w:val="none" w:sz="0" w:space="0" w:color="auto"/>
      </w:divBdr>
    </w:div>
    <w:div w:id="913011068">
      <w:bodyDiv w:val="1"/>
      <w:marLeft w:val="0"/>
      <w:marRight w:val="0"/>
      <w:marTop w:val="0"/>
      <w:marBottom w:val="0"/>
      <w:divBdr>
        <w:top w:val="none" w:sz="0" w:space="0" w:color="auto"/>
        <w:left w:val="none" w:sz="0" w:space="0" w:color="auto"/>
        <w:bottom w:val="none" w:sz="0" w:space="0" w:color="auto"/>
        <w:right w:val="none" w:sz="0" w:space="0" w:color="auto"/>
      </w:divBdr>
    </w:div>
    <w:div w:id="1061947796">
      <w:bodyDiv w:val="1"/>
      <w:marLeft w:val="0"/>
      <w:marRight w:val="0"/>
      <w:marTop w:val="0"/>
      <w:marBottom w:val="0"/>
      <w:divBdr>
        <w:top w:val="none" w:sz="0" w:space="0" w:color="auto"/>
        <w:left w:val="none" w:sz="0" w:space="0" w:color="auto"/>
        <w:bottom w:val="none" w:sz="0" w:space="0" w:color="auto"/>
        <w:right w:val="none" w:sz="0" w:space="0" w:color="auto"/>
      </w:divBdr>
    </w:div>
    <w:div w:id="1152716784">
      <w:bodyDiv w:val="1"/>
      <w:marLeft w:val="0"/>
      <w:marRight w:val="0"/>
      <w:marTop w:val="0"/>
      <w:marBottom w:val="0"/>
      <w:divBdr>
        <w:top w:val="none" w:sz="0" w:space="0" w:color="auto"/>
        <w:left w:val="none" w:sz="0" w:space="0" w:color="auto"/>
        <w:bottom w:val="none" w:sz="0" w:space="0" w:color="auto"/>
        <w:right w:val="none" w:sz="0" w:space="0" w:color="auto"/>
      </w:divBdr>
    </w:div>
    <w:div w:id="1190604170">
      <w:bodyDiv w:val="1"/>
      <w:marLeft w:val="0"/>
      <w:marRight w:val="0"/>
      <w:marTop w:val="0"/>
      <w:marBottom w:val="0"/>
      <w:divBdr>
        <w:top w:val="none" w:sz="0" w:space="0" w:color="auto"/>
        <w:left w:val="none" w:sz="0" w:space="0" w:color="auto"/>
        <w:bottom w:val="none" w:sz="0" w:space="0" w:color="auto"/>
        <w:right w:val="none" w:sz="0" w:space="0" w:color="auto"/>
      </w:divBdr>
    </w:div>
    <w:div w:id="1355495257">
      <w:bodyDiv w:val="1"/>
      <w:marLeft w:val="0"/>
      <w:marRight w:val="0"/>
      <w:marTop w:val="0"/>
      <w:marBottom w:val="0"/>
      <w:divBdr>
        <w:top w:val="none" w:sz="0" w:space="0" w:color="auto"/>
        <w:left w:val="none" w:sz="0" w:space="0" w:color="auto"/>
        <w:bottom w:val="none" w:sz="0" w:space="0" w:color="auto"/>
        <w:right w:val="none" w:sz="0" w:space="0" w:color="auto"/>
      </w:divBdr>
    </w:div>
    <w:div w:id="1395273348">
      <w:bodyDiv w:val="1"/>
      <w:marLeft w:val="0"/>
      <w:marRight w:val="0"/>
      <w:marTop w:val="0"/>
      <w:marBottom w:val="0"/>
      <w:divBdr>
        <w:top w:val="none" w:sz="0" w:space="0" w:color="auto"/>
        <w:left w:val="none" w:sz="0" w:space="0" w:color="auto"/>
        <w:bottom w:val="none" w:sz="0" w:space="0" w:color="auto"/>
        <w:right w:val="none" w:sz="0" w:space="0" w:color="auto"/>
      </w:divBdr>
    </w:div>
    <w:div w:id="1513834558">
      <w:bodyDiv w:val="1"/>
      <w:marLeft w:val="0"/>
      <w:marRight w:val="0"/>
      <w:marTop w:val="0"/>
      <w:marBottom w:val="0"/>
      <w:divBdr>
        <w:top w:val="none" w:sz="0" w:space="0" w:color="auto"/>
        <w:left w:val="none" w:sz="0" w:space="0" w:color="auto"/>
        <w:bottom w:val="none" w:sz="0" w:space="0" w:color="auto"/>
        <w:right w:val="none" w:sz="0" w:space="0" w:color="auto"/>
      </w:divBdr>
    </w:div>
    <w:div w:id="1514958990">
      <w:bodyDiv w:val="1"/>
      <w:marLeft w:val="0"/>
      <w:marRight w:val="0"/>
      <w:marTop w:val="0"/>
      <w:marBottom w:val="0"/>
      <w:divBdr>
        <w:top w:val="none" w:sz="0" w:space="0" w:color="auto"/>
        <w:left w:val="none" w:sz="0" w:space="0" w:color="auto"/>
        <w:bottom w:val="none" w:sz="0" w:space="0" w:color="auto"/>
        <w:right w:val="none" w:sz="0" w:space="0" w:color="auto"/>
      </w:divBdr>
    </w:div>
    <w:div w:id="176163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9DFAD-84D0-49AD-815E-A3055515A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1840</Words>
  <Characters>10492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Russell</dc:creator>
  <cp:keywords/>
  <dc:description/>
  <cp:lastModifiedBy>Geoff Russell</cp:lastModifiedBy>
  <cp:revision>2</cp:revision>
  <cp:lastPrinted>2019-03-12T14:36:00Z</cp:lastPrinted>
  <dcterms:created xsi:type="dcterms:W3CDTF">2019-03-14T11:14:00Z</dcterms:created>
  <dcterms:modified xsi:type="dcterms:W3CDTF">2019-03-14T11:14:00Z</dcterms:modified>
</cp:coreProperties>
</file>