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185E1" w14:textId="0AE37720" w:rsidR="0078069C" w:rsidRDefault="007D2BBB" w:rsidP="0078069C">
      <w:pPr>
        <w:jc w:val="center"/>
        <w:rPr>
          <w:b/>
          <w:sz w:val="28"/>
          <w:szCs w:val="28"/>
        </w:rPr>
      </w:pPr>
      <w:bookmarkStart w:id="0" w:name="_Hlk495223247"/>
      <w:bookmarkStart w:id="1" w:name="_GoBack"/>
      <w:bookmarkEnd w:id="1"/>
      <w:r>
        <w:rPr>
          <w:b/>
          <w:sz w:val="28"/>
          <w:szCs w:val="28"/>
        </w:rPr>
        <w:t>Do</w:t>
      </w:r>
      <w:r w:rsidR="0078069C" w:rsidRPr="0005201F">
        <w:rPr>
          <w:b/>
          <w:sz w:val="28"/>
          <w:szCs w:val="28"/>
        </w:rPr>
        <w:t>rchester Parish Council</w:t>
      </w:r>
    </w:p>
    <w:p w14:paraId="584510E3" w14:textId="65222F36" w:rsidR="00674835" w:rsidRDefault="00674835" w:rsidP="00674835">
      <w:pPr>
        <w:rPr>
          <w:bCs/>
        </w:rPr>
      </w:pPr>
    </w:p>
    <w:p w14:paraId="3509220A" w14:textId="0C57D916" w:rsidR="0048622A" w:rsidRDefault="00B65364" w:rsidP="0048622A">
      <w:pPr>
        <w:rPr>
          <w:bCs/>
        </w:rPr>
      </w:pPr>
      <w:r>
        <w:rPr>
          <w:bCs/>
        </w:rPr>
        <w:t>T</w:t>
      </w:r>
      <w:r w:rsidRPr="00560FF8">
        <w:rPr>
          <w:bCs/>
        </w:rPr>
        <w:t xml:space="preserve">he </w:t>
      </w:r>
      <w:r>
        <w:rPr>
          <w:bCs/>
        </w:rPr>
        <w:t xml:space="preserve">Monthly </w:t>
      </w:r>
      <w:r w:rsidRPr="00560FF8">
        <w:rPr>
          <w:bCs/>
        </w:rPr>
        <w:t xml:space="preserve">Meeting of the Parish Council </w:t>
      </w:r>
      <w:r>
        <w:rPr>
          <w:bCs/>
        </w:rPr>
        <w:t xml:space="preserve">was </w:t>
      </w:r>
      <w:r w:rsidRPr="00CD2F82">
        <w:t>held in</w:t>
      </w:r>
      <w:r>
        <w:t xml:space="preserve"> the Village Hall on </w:t>
      </w:r>
      <w:r w:rsidR="000861FE">
        <w:t>Wednesday</w:t>
      </w:r>
      <w:r>
        <w:rPr>
          <w:bCs/>
        </w:rPr>
        <w:t xml:space="preserve"> </w:t>
      </w:r>
      <w:r w:rsidR="0060365F">
        <w:rPr>
          <w:bCs/>
        </w:rPr>
        <w:t>9</w:t>
      </w:r>
      <w:r w:rsidR="002A2537" w:rsidRPr="003756E3">
        <w:rPr>
          <w:bCs/>
          <w:vertAlign w:val="superscript"/>
        </w:rPr>
        <w:t>th</w:t>
      </w:r>
      <w:r w:rsidR="002A2537">
        <w:rPr>
          <w:bCs/>
        </w:rPr>
        <w:t xml:space="preserve"> </w:t>
      </w:r>
      <w:r w:rsidR="0060365F">
        <w:rPr>
          <w:bCs/>
        </w:rPr>
        <w:t>January</w:t>
      </w:r>
      <w:r w:rsidR="002A2537">
        <w:rPr>
          <w:bCs/>
        </w:rPr>
        <w:t xml:space="preserve"> </w:t>
      </w:r>
      <w:r>
        <w:rPr>
          <w:bCs/>
        </w:rPr>
        <w:t>201</w:t>
      </w:r>
      <w:r w:rsidR="0060365F">
        <w:rPr>
          <w:bCs/>
        </w:rPr>
        <w:t>9</w:t>
      </w:r>
      <w:r>
        <w:rPr>
          <w:bCs/>
        </w:rPr>
        <w:t xml:space="preserve"> </w:t>
      </w:r>
      <w:r w:rsidRPr="00CD2F82">
        <w:t xml:space="preserve">commencing at </w:t>
      </w:r>
      <w:r>
        <w:t xml:space="preserve">7.30 p.m. </w:t>
      </w:r>
      <w:r w:rsidRPr="00CD2F82">
        <w:t>The Chairman, Cllr Chris Hill</w:t>
      </w:r>
      <w:r>
        <w:t>,</w:t>
      </w:r>
      <w:r w:rsidRPr="00CD2F82">
        <w:t xml:space="preserve"> presided; present were Cllrs. </w:t>
      </w:r>
      <w:r w:rsidR="0079444F">
        <w:t xml:space="preserve">Rob </w:t>
      </w:r>
      <w:r w:rsidR="004B50CE">
        <w:t xml:space="preserve">Ballantyne, </w:t>
      </w:r>
      <w:r>
        <w:t xml:space="preserve">Maurice Day, </w:t>
      </w:r>
      <w:r w:rsidR="000861FE">
        <w:t>Oliver Margison,</w:t>
      </w:r>
      <w:r w:rsidR="0060365F">
        <w:t xml:space="preserve"> Viviane Quirke</w:t>
      </w:r>
      <w:r w:rsidR="001722AB">
        <w:t>, Keith Russell</w:t>
      </w:r>
      <w:r>
        <w:t xml:space="preserve"> </w:t>
      </w:r>
      <w:r w:rsidR="000861FE">
        <w:t xml:space="preserve">and </w:t>
      </w:r>
      <w:r w:rsidR="00DD1CE8">
        <w:t>Mark Williams</w:t>
      </w:r>
      <w:r w:rsidR="005D29DC">
        <w:t xml:space="preserve"> (Vice-Chairman)</w:t>
      </w:r>
      <w:r w:rsidRPr="00CD2F82">
        <w:t xml:space="preserve"> with G Russell in attendance. </w:t>
      </w:r>
      <w:r>
        <w:t xml:space="preserve">Also present for part of the meeting were </w:t>
      </w:r>
      <w:r w:rsidR="004B50CE">
        <w:t>County Cllr Lorraine Lindsay-Gale</w:t>
      </w:r>
      <w:r w:rsidR="0060365F">
        <w:t>,</w:t>
      </w:r>
      <w:r w:rsidR="004B50CE">
        <w:t xml:space="preserve"> </w:t>
      </w:r>
      <w:r w:rsidR="0060365F">
        <w:t xml:space="preserve">District Cllr John Cotton </w:t>
      </w:r>
      <w:r w:rsidR="004B50CE">
        <w:t xml:space="preserve">and </w:t>
      </w:r>
      <w:r w:rsidR="005D29DC">
        <w:t>three</w:t>
      </w:r>
      <w:r w:rsidR="002F51B8">
        <w:t xml:space="preserve"> </w:t>
      </w:r>
      <w:r w:rsidR="004B50CE">
        <w:t>residents.</w:t>
      </w:r>
    </w:p>
    <w:p w14:paraId="5E77E2AE" w14:textId="26B7C2A2" w:rsidR="002A2537" w:rsidRDefault="002A2537" w:rsidP="00992569">
      <w:pPr>
        <w:pStyle w:val="Heading1"/>
        <w:rPr>
          <w:b w:val="0"/>
          <w:bCs/>
          <w:sz w:val="24"/>
          <w:szCs w:val="24"/>
        </w:rPr>
      </w:pPr>
    </w:p>
    <w:p w14:paraId="384012E4" w14:textId="5F059437" w:rsidR="002A2537" w:rsidRPr="001722AB" w:rsidRDefault="002A2537" w:rsidP="002A2537">
      <w:pPr>
        <w:rPr>
          <w:u w:val="single"/>
        </w:rPr>
      </w:pPr>
      <w:r w:rsidRPr="001722AB">
        <w:rPr>
          <w:u w:val="single"/>
        </w:rPr>
        <w:t>1</w:t>
      </w:r>
      <w:r w:rsidR="00ED3ECB" w:rsidRPr="001722AB">
        <w:rPr>
          <w:u w:val="single"/>
        </w:rPr>
        <w:t>/1.</w:t>
      </w:r>
      <w:r w:rsidR="00ED3ECB" w:rsidRPr="001722AB">
        <w:rPr>
          <w:u w:val="single"/>
        </w:rPr>
        <w:tab/>
      </w:r>
      <w:r w:rsidR="004B50CE">
        <w:rPr>
          <w:u w:val="single"/>
        </w:rPr>
        <w:tab/>
      </w:r>
      <w:r w:rsidR="005D29DC">
        <w:rPr>
          <w:u w:val="single"/>
        </w:rPr>
        <w:t>A</w:t>
      </w:r>
      <w:r w:rsidRPr="001722AB">
        <w:rPr>
          <w:u w:val="single"/>
        </w:rPr>
        <w:t xml:space="preserve">pologies for </w:t>
      </w:r>
      <w:r w:rsidR="005D29DC">
        <w:rPr>
          <w:u w:val="single"/>
        </w:rPr>
        <w:t>A</w:t>
      </w:r>
      <w:r w:rsidRPr="001722AB">
        <w:rPr>
          <w:u w:val="single"/>
        </w:rPr>
        <w:t>bsence</w:t>
      </w:r>
    </w:p>
    <w:p w14:paraId="5DB5CB32" w14:textId="446F5EB0" w:rsidR="0060365F" w:rsidRDefault="005D29DC" w:rsidP="0013022D">
      <w:pPr>
        <w:rPr>
          <w:rFonts w:eastAsia="Calibri"/>
        </w:rPr>
      </w:pPr>
      <w:bookmarkStart w:id="2" w:name="_Hlk505853111"/>
      <w:r>
        <w:rPr>
          <w:rFonts w:eastAsia="Calibri"/>
        </w:rPr>
        <w:t xml:space="preserve">Apologies were accepted from </w:t>
      </w:r>
      <w:r w:rsidR="004B50CE">
        <w:rPr>
          <w:rFonts w:eastAsia="Calibri"/>
        </w:rPr>
        <w:t xml:space="preserve">Cllr </w:t>
      </w:r>
      <w:r w:rsidR="0060365F">
        <w:t>Mike Rimmer</w:t>
      </w:r>
      <w:r w:rsidR="0089214B">
        <w:t>.</w:t>
      </w:r>
    </w:p>
    <w:p w14:paraId="367B2EC5" w14:textId="2EBE000D" w:rsidR="0060365F" w:rsidRDefault="0060365F" w:rsidP="0013022D">
      <w:pPr>
        <w:rPr>
          <w:rFonts w:eastAsia="Calibri"/>
        </w:rPr>
      </w:pPr>
    </w:p>
    <w:p w14:paraId="7A120CD1" w14:textId="69785492" w:rsidR="0060365F" w:rsidRPr="0060365F" w:rsidRDefault="0060365F" w:rsidP="0060365F">
      <w:pPr>
        <w:rPr>
          <w:u w:val="single"/>
        </w:rPr>
      </w:pPr>
      <w:r w:rsidRPr="0060365F">
        <w:rPr>
          <w:u w:val="single"/>
        </w:rPr>
        <w:t>2/1</w:t>
      </w:r>
      <w:r w:rsidRPr="0060365F">
        <w:rPr>
          <w:u w:val="single"/>
        </w:rPr>
        <w:tab/>
      </w:r>
      <w:r w:rsidRPr="0060365F">
        <w:rPr>
          <w:u w:val="single"/>
        </w:rPr>
        <w:tab/>
        <w:t>Public Participation</w:t>
      </w:r>
    </w:p>
    <w:p w14:paraId="752E2314" w14:textId="388F3194" w:rsidR="007510B0" w:rsidRDefault="00375EFC" w:rsidP="00375EFC">
      <w:pPr>
        <w:rPr>
          <w:color w:val="222222"/>
        </w:rPr>
      </w:pPr>
      <w:r w:rsidRPr="00375EFC">
        <w:t xml:space="preserve">Two residents of </w:t>
      </w:r>
      <w:r>
        <w:t xml:space="preserve">Wittenham Lane said that they wished to object to the proposed </w:t>
      </w:r>
      <w:r w:rsidRPr="00F01BFE">
        <w:rPr>
          <w:color w:val="222222"/>
        </w:rPr>
        <w:t>single storey rear extension</w:t>
      </w:r>
      <w:r>
        <w:rPr>
          <w:color w:val="222222"/>
        </w:rPr>
        <w:t xml:space="preserve"> at 26 Bridge End (</w:t>
      </w:r>
      <w:r w:rsidRPr="00F01BFE">
        <w:rPr>
          <w:color w:val="222222"/>
        </w:rPr>
        <w:t>P18/S4173/HH &amp; P18/S4174/LB</w:t>
      </w:r>
      <w:r>
        <w:rPr>
          <w:color w:val="222222"/>
        </w:rPr>
        <w:t>)</w:t>
      </w:r>
      <w:r w:rsidR="007510B0">
        <w:rPr>
          <w:color w:val="222222"/>
        </w:rPr>
        <w:t xml:space="preserve">. They would be sending the </w:t>
      </w:r>
      <w:r w:rsidR="00E90F28">
        <w:rPr>
          <w:color w:val="222222"/>
        </w:rPr>
        <w:t xml:space="preserve">full </w:t>
      </w:r>
      <w:r w:rsidR="007510B0">
        <w:rPr>
          <w:color w:val="222222"/>
        </w:rPr>
        <w:t>details of their objections to SODC. These include the loss of parking spaces and increased traffic that would follow if the development went ahead and a potential loss of privacy caused by overlooking from a new window in the extended property</w:t>
      </w:r>
      <w:r w:rsidR="00E90F28">
        <w:rPr>
          <w:color w:val="222222"/>
        </w:rPr>
        <w:t>.</w:t>
      </w:r>
    </w:p>
    <w:p w14:paraId="686DC0E6" w14:textId="741DF8C0" w:rsidR="00E90F28" w:rsidRDefault="00E90F28" w:rsidP="00375EFC">
      <w:pPr>
        <w:rPr>
          <w:color w:val="222222"/>
        </w:rPr>
      </w:pPr>
      <w:r>
        <w:rPr>
          <w:color w:val="222222"/>
        </w:rPr>
        <w:t xml:space="preserve">A resident from Page Furlong attended on behalf of her neighbours and explained the ongoing work that is being carried out by volunteers along the boundary of Page Furlong with the public footpath that runs along the edge of the demesne field. The group requests that the Parish Council funds the hiring of a chipper to assist with the disposal of unwanted arisings. This is a more urgent requirement than </w:t>
      </w:r>
      <w:r w:rsidR="009B182A">
        <w:rPr>
          <w:color w:val="222222"/>
        </w:rPr>
        <w:t xml:space="preserve">a second visit by </w:t>
      </w:r>
      <w:r>
        <w:rPr>
          <w:color w:val="222222"/>
        </w:rPr>
        <w:t xml:space="preserve">professional </w:t>
      </w:r>
      <w:r w:rsidR="009B182A">
        <w:rPr>
          <w:color w:val="222222"/>
        </w:rPr>
        <w:t>tree-surgeons. The volunteers are supplying seeds for new planting.</w:t>
      </w:r>
    </w:p>
    <w:p w14:paraId="5DA9704F" w14:textId="77777777" w:rsidR="00E90F28" w:rsidRDefault="00E90F28" w:rsidP="00375EFC">
      <w:pPr>
        <w:rPr>
          <w:color w:val="222222"/>
        </w:rPr>
      </w:pPr>
    </w:p>
    <w:p w14:paraId="5DFC5BFA" w14:textId="0B8502B1" w:rsidR="0060365F" w:rsidRPr="0060365F" w:rsidRDefault="0060365F" w:rsidP="0060365F">
      <w:pPr>
        <w:rPr>
          <w:u w:val="single"/>
        </w:rPr>
      </w:pPr>
      <w:r w:rsidRPr="0060365F">
        <w:rPr>
          <w:u w:val="single"/>
        </w:rPr>
        <w:t>3/1</w:t>
      </w:r>
      <w:r w:rsidRPr="0060365F">
        <w:rPr>
          <w:u w:val="single"/>
        </w:rPr>
        <w:tab/>
      </w:r>
      <w:r w:rsidRPr="0060365F">
        <w:rPr>
          <w:u w:val="single"/>
        </w:rPr>
        <w:tab/>
        <w:t>Declarations of Disclosable Pecuniary Interests</w:t>
      </w:r>
    </w:p>
    <w:p w14:paraId="7859D19E" w14:textId="2AB1F1B3" w:rsidR="0060365F" w:rsidRDefault="00F8591F" w:rsidP="0060365F">
      <w:pPr>
        <w:rPr>
          <w:bCs/>
        </w:rPr>
      </w:pPr>
      <w:r w:rsidRPr="006C6C4C">
        <w:rPr>
          <w:bCs/>
        </w:rPr>
        <w:t>The Chairman re land at Waterloo and behind 13 Bridge End as before (Minute 3/3)</w:t>
      </w:r>
      <w:r>
        <w:rPr>
          <w:bCs/>
        </w:rPr>
        <w:t>.</w:t>
      </w:r>
    </w:p>
    <w:p w14:paraId="07923706" w14:textId="77777777" w:rsidR="00F8591F" w:rsidRPr="009E6018" w:rsidRDefault="00F8591F" w:rsidP="0060365F"/>
    <w:p w14:paraId="28CB9189" w14:textId="5D1A819C" w:rsidR="0060365F" w:rsidRPr="0060365F" w:rsidRDefault="0060365F" w:rsidP="0060365F">
      <w:pPr>
        <w:rPr>
          <w:u w:val="single"/>
        </w:rPr>
      </w:pPr>
      <w:r w:rsidRPr="0060365F">
        <w:rPr>
          <w:u w:val="single"/>
        </w:rPr>
        <w:t>4/1</w:t>
      </w:r>
      <w:r w:rsidRPr="0060365F">
        <w:rPr>
          <w:u w:val="single"/>
        </w:rPr>
        <w:tab/>
      </w:r>
      <w:r w:rsidRPr="0060365F">
        <w:rPr>
          <w:u w:val="single"/>
        </w:rPr>
        <w:tab/>
        <w:t>Minutes of the Monthly Meeting held on 12</w:t>
      </w:r>
      <w:r w:rsidRPr="0060365F">
        <w:rPr>
          <w:u w:val="single"/>
          <w:vertAlign w:val="superscript"/>
        </w:rPr>
        <w:t>th</w:t>
      </w:r>
      <w:r w:rsidRPr="0060365F">
        <w:rPr>
          <w:u w:val="single"/>
        </w:rPr>
        <w:t xml:space="preserve"> December 2018</w:t>
      </w:r>
    </w:p>
    <w:p w14:paraId="41CF4FD0" w14:textId="41C8B881" w:rsidR="0060365F" w:rsidRDefault="00E8128C" w:rsidP="0060365F">
      <w:r>
        <w:t xml:space="preserve">It was proposed by Cllr Keith Russell that the minutes as circulated should be approved. This was seconded </w:t>
      </w:r>
      <w:r w:rsidR="0013635A">
        <w:t>by Cllr Oliver Margison and carried unanimously. The Chairman signed the Minutes as being a true record.</w:t>
      </w:r>
    </w:p>
    <w:p w14:paraId="4C5AFBD6" w14:textId="77777777" w:rsidR="0013635A" w:rsidRPr="0089214B" w:rsidRDefault="0013635A" w:rsidP="0060365F">
      <w:pPr>
        <w:rPr>
          <w:sz w:val="20"/>
          <w:szCs w:val="20"/>
        </w:rPr>
      </w:pPr>
    </w:p>
    <w:p w14:paraId="4E94512E" w14:textId="3D0E1D38" w:rsidR="0060365F" w:rsidRPr="0060365F" w:rsidRDefault="0060365F" w:rsidP="0060365F">
      <w:pPr>
        <w:rPr>
          <w:u w:val="single"/>
        </w:rPr>
      </w:pPr>
      <w:r w:rsidRPr="0060365F">
        <w:rPr>
          <w:u w:val="single"/>
        </w:rPr>
        <w:t>5/1</w:t>
      </w:r>
      <w:r w:rsidRPr="0060365F">
        <w:rPr>
          <w:u w:val="single"/>
        </w:rPr>
        <w:tab/>
      </w:r>
      <w:r w:rsidRPr="0060365F">
        <w:rPr>
          <w:u w:val="single"/>
        </w:rPr>
        <w:tab/>
        <w:t xml:space="preserve">Matters Arising from the Minutes </w:t>
      </w:r>
    </w:p>
    <w:p w14:paraId="17F8C230" w14:textId="0C172770" w:rsidR="0060365F" w:rsidRDefault="009B182A" w:rsidP="0060365F">
      <w:r>
        <w:t>The application for funding from District Cllr. John Cotton’s special projects budget towards the cost of a defibrillator in the old phone box at Bridge End had been submitted out of time. There is now a significant delay before new applications can be made and so the Parish Council will consider funding the purchase itself.</w:t>
      </w:r>
    </w:p>
    <w:p w14:paraId="6F50B7D5" w14:textId="0D27F2AB" w:rsidR="009B182A" w:rsidRDefault="009B182A" w:rsidP="0060365F">
      <w:r>
        <w:t xml:space="preserve">The request for funds to be spent at the Village School (see Minute </w:t>
      </w:r>
      <w:r w:rsidR="00DF7CC7">
        <w:t>2/12 2018) will have to be met from the Council’s budget for discretionary giving (S.137 funds). The Clerk reported that the allowance per elector would increase from £7.86 in the current year (</w:t>
      </w:r>
      <w:r w:rsidR="00610945">
        <w:t xml:space="preserve">with approximately 835 electors, </w:t>
      </w:r>
      <w:r w:rsidR="00DF7CC7">
        <w:t xml:space="preserve">around </w:t>
      </w:r>
      <w:r w:rsidR="00610945">
        <w:t>£6,560) to £8.12 in 2019/20 (</w:t>
      </w:r>
      <w:r w:rsidR="0057787A">
        <w:t>£6,780).</w:t>
      </w:r>
    </w:p>
    <w:p w14:paraId="1EEB503D" w14:textId="77777777" w:rsidR="0060365F" w:rsidRPr="0089214B" w:rsidRDefault="0060365F" w:rsidP="0060365F">
      <w:pPr>
        <w:rPr>
          <w:sz w:val="20"/>
          <w:szCs w:val="20"/>
        </w:rPr>
      </w:pPr>
    </w:p>
    <w:p w14:paraId="013DC161" w14:textId="5F6EF27A" w:rsidR="0060365F" w:rsidRPr="0060365F" w:rsidRDefault="0060365F" w:rsidP="0060365F">
      <w:pPr>
        <w:rPr>
          <w:u w:val="single"/>
        </w:rPr>
      </w:pPr>
      <w:r w:rsidRPr="0060365F">
        <w:rPr>
          <w:u w:val="single"/>
        </w:rPr>
        <w:t>6/1</w:t>
      </w:r>
      <w:r w:rsidRPr="0060365F">
        <w:rPr>
          <w:u w:val="single"/>
        </w:rPr>
        <w:tab/>
      </w:r>
      <w:r w:rsidRPr="0060365F">
        <w:rPr>
          <w:u w:val="single"/>
        </w:rPr>
        <w:tab/>
        <w:t>County Councillor’s Report</w:t>
      </w:r>
    </w:p>
    <w:p w14:paraId="1041C3E5" w14:textId="3417291D" w:rsidR="0060365F" w:rsidRDefault="0057787A" w:rsidP="0060365F">
      <w:r>
        <w:t>A w</w:t>
      </w:r>
      <w:r w:rsidR="0060365F">
        <w:t xml:space="preserve">ritten report </w:t>
      </w:r>
      <w:r>
        <w:t xml:space="preserve">from County Cllr Lorraine Lindsay-Gale has been </w:t>
      </w:r>
      <w:r w:rsidR="0060365F">
        <w:t>circulated</w:t>
      </w:r>
      <w:r>
        <w:t>.</w:t>
      </w:r>
    </w:p>
    <w:p w14:paraId="79EC4A49" w14:textId="77777777" w:rsidR="0060365F" w:rsidRPr="0089214B" w:rsidRDefault="0060365F" w:rsidP="0060365F">
      <w:pPr>
        <w:rPr>
          <w:sz w:val="20"/>
          <w:szCs w:val="20"/>
        </w:rPr>
      </w:pPr>
    </w:p>
    <w:p w14:paraId="46EFB850" w14:textId="74C472BB" w:rsidR="0060365F" w:rsidRPr="0060365F" w:rsidRDefault="0060365F" w:rsidP="0060365F">
      <w:pPr>
        <w:rPr>
          <w:u w:val="single"/>
        </w:rPr>
      </w:pPr>
      <w:r w:rsidRPr="0060365F">
        <w:rPr>
          <w:u w:val="single"/>
        </w:rPr>
        <w:t>7/1</w:t>
      </w:r>
      <w:r w:rsidRPr="0060365F">
        <w:rPr>
          <w:u w:val="single"/>
        </w:rPr>
        <w:tab/>
      </w:r>
      <w:r w:rsidRPr="0060365F">
        <w:rPr>
          <w:u w:val="single"/>
        </w:rPr>
        <w:tab/>
        <w:t>District Councillor’s Report</w:t>
      </w:r>
    </w:p>
    <w:p w14:paraId="55AF1037" w14:textId="06B1A356" w:rsidR="0060365F" w:rsidRDefault="0057787A" w:rsidP="0060365F">
      <w:r>
        <w:t>District Cllr John Cotton</w:t>
      </w:r>
      <w:r w:rsidR="00825F5A">
        <w:t xml:space="preserve"> forecast that there will be Council Tax rises from the County, District and Police. He encouraged Councillors to play an active role in the consultation </w:t>
      </w:r>
      <w:r w:rsidR="00AB254C">
        <w:t>process for the South Oxfordshire Local Plan.</w:t>
      </w:r>
    </w:p>
    <w:p w14:paraId="120CCF14" w14:textId="77777777" w:rsidR="0057787A" w:rsidRPr="0089214B" w:rsidRDefault="0057787A" w:rsidP="0060365F">
      <w:pPr>
        <w:rPr>
          <w:sz w:val="20"/>
          <w:szCs w:val="20"/>
        </w:rPr>
      </w:pPr>
    </w:p>
    <w:p w14:paraId="7F7193E5" w14:textId="06FB5044" w:rsidR="0060365F" w:rsidRPr="0060365F" w:rsidRDefault="0060365F" w:rsidP="0060365F">
      <w:pPr>
        <w:rPr>
          <w:u w:val="single"/>
        </w:rPr>
      </w:pPr>
      <w:r w:rsidRPr="0060365F">
        <w:rPr>
          <w:u w:val="single"/>
        </w:rPr>
        <w:t>8/1</w:t>
      </w:r>
      <w:r w:rsidRPr="0060365F">
        <w:rPr>
          <w:u w:val="single"/>
        </w:rPr>
        <w:tab/>
      </w:r>
      <w:r w:rsidRPr="0060365F">
        <w:rPr>
          <w:u w:val="single"/>
        </w:rPr>
        <w:tab/>
        <w:t xml:space="preserve">Planning </w:t>
      </w:r>
    </w:p>
    <w:p w14:paraId="76BB5287" w14:textId="2DFEE8A6" w:rsidR="00814010" w:rsidRDefault="0060365F" w:rsidP="0060365F">
      <w:pPr>
        <w:shd w:val="clear" w:color="auto" w:fill="FFFFFF"/>
        <w:rPr>
          <w:color w:val="222222"/>
        </w:rPr>
      </w:pPr>
      <w:r w:rsidRPr="00F01BFE">
        <w:rPr>
          <w:color w:val="222222"/>
        </w:rPr>
        <w:t>P18/S4173/HH &amp; P18/S4174/LB 26 Bridge End</w:t>
      </w:r>
      <w:r w:rsidR="00AB254C">
        <w:rPr>
          <w:color w:val="222222"/>
        </w:rPr>
        <w:t xml:space="preserve">; </w:t>
      </w:r>
      <w:r w:rsidRPr="00F01BFE">
        <w:rPr>
          <w:color w:val="222222"/>
        </w:rPr>
        <w:t>Proposed single storey rear extension</w:t>
      </w:r>
      <w:r w:rsidR="0089214B">
        <w:rPr>
          <w:color w:val="222222"/>
        </w:rPr>
        <w:t xml:space="preserve">; </w:t>
      </w:r>
      <w:r w:rsidR="0005021C">
        <w:rPr>
          <w:color w:val="222222"/>
        </w:rPr>
        <w:t xml:space="preserve">The </w:t>
      </w:r>
      <w:r w:rsidR="00814010">
        <w:rPr>
          <w:color w:val="222222"/>
        </w:rPr>
        <w:t xml:space="preserve">Council agreed with the objections that had already been raised during </w:t>
      </w:r>
      <w:r w:rsidR="00814010">
        <w:rPr>
          <w:color w:val="222222"/>
        </w:rPr>
        <w:lastRenderedPageBreak/>
        <w:t>Public Participation. In addition, Cllr Margison pointed out that the plans submitted with the application showed that the ceiling height of the pro</w:t>
      </w:r>
      <w:r w:rsidR="0071165C">
        <w:rPr>
          <w:color w:val="222222"/>
        </w:rPr>
        <w:t>po</w:t>
      </w:r>
      <w:r w:rsidR="00814010">
        <w:rPr>
          <w:color w:val="222222"/>
        </w:rPr>
        <w:t>sed new room would be inadequate. It was proposed by Cllr Margison and seconded by Cllr Ballantyne that the Council should object to the application</w:t>
      </w:r>
      <w:r w:rsidR="0089214B">
        <w:rPr>
          <w:color w:val="222222"/>
        </w:rPr>
        <w:t>. T</w:t>
      </w:r>
      <w:r w:rsidR="00814010">
        <w:rPr>
          <w:color w:val="222222"/>
        </w:rPr>
        <w:t>his was unanimously agreed.</w:t>
      </w:r>
    </w:p>
    <w:p w14:paraId="1C9AC17B" w14:textId="2176B16E" w:rsidR="00AB254C" w:rsidRPr="00F01BFE" w:rsidRDefault="002760F2" w:rsidP="002760F2">
      <w:pPr>
        <w:shd w:val="clear" w:color="auto" w:fill="FFFFFF"/>
        <w:rPr>
          <w:color w:val="222222"/>
        </w:rPr>
      </w:pPr>
      <w:r w:rsidRPr="002760F2">
        <w:rPr>
          <w:color w:val="222222"/>
        </w:rPr>
        <w:t>P18/S4265/FUL 41 Abingdon Road</w:t>
      </w:r>
      <w:r w:rsidR="00AB254C">
        <w:rPr>
          <w:color w:val="222222"/>
        </w:rPr>
        <w:t xml:space="preserve">; </w:t>
      </w:r>
      <w:r w:rsidRPr="002760F2">
        <w:rPr>
          <w:color w:val="222222"/>
        </w:rPr>
        <w:t>Demolition of existing bungalow and ere</w:t>
      </w:r>
      <w:r w:rsidR="00814010">
        <w:rPr>
          <w:color w:val="222222"/>
        </w:rPr>
        <w:t>c</w:t>
      </w:r>
      <w:r w:rsidRPr="002760F2">
        <w:rPr>
          <w:color w:val="222222"/>
        </w:rPr>
        <w:t>tion of a two-storey family h</w:t>
      </w:r>
      <w:r w:rsidR="00AB254C">
        <w:rPr>
          <w:color w:val="222222"/>
        </w:rPr>
        <w:t>o</w:t>
      </w:r>
      <w:r w:rsidRPr="002760F2">
        <w:rPr>
          <w:color w:val="222222"/>
        </w:rPr>
        <w:t>me with basement level</w:t>
      </w:r>
      <w:r w:rsidR="00AB254C">
        <w:rPr>
          <w:color w:val="222222"/>
        </w:rPr>
        <w:t>.</w:t>
      </w:r>
      <w:r w:rsidR="0089214B">
        <w:rPr>
          <w:color w:val="222222"/>
        </w:rPr>
        <w:t xml:space="preserve"> </w:t>
      </w:r>
      <w:r w:rsidR="00814010">
        <w:rPr>
          <w:color w:val="222222"/>
        </w:rPr>
        <w:t>This application had only just been received and i</w:t>
      </w:r>
      <w:r w:rsidR="00AB254C">
        <w:rPr>
          <w:color w:val="222222"/>
        </w:rPr>
        <w:t xml:space="preserve">t was agreed that </w:t>
      </w:r>
      <w:r w:rsidR="00814010">
        <w:rPr>
          <w:color w:val="222222"/>
        </w:rPr>
        <w:t>the Clerk should request an extension to the consultation period so that it could be considered by the Council at i</w:t>
      </w:r>
      <w:r w:rsidR="002213EE">
        <w:rPr>
          <w:color w:val="222222"/>
        </w:rPr>
        <w:t>n</w:t>
      </w:r>
      <w:r w:rsidR="00814010">
        <w:rPr>
          <w:color w:val="222222"/>
        </w:rPr>
        <w:t xml:space="preserve"> February</w:t>
      </w:r>
      <w:r w:rsidR="002213EE">
        <w:rPr>
          <w:color w:val="222222"/>
        </w:rPr>
        <w:t>.</w:t>
      </w:r>
    </w:p>
    <w:p w14:paraId="3082D4DD" w14:textId="409C4DCA" w:rsidR="0060365F" w:rsidRDefault="0060365F" w:rsidP="002760F2">
      <w:pPr>
        <w:shd w:val="clear" w:color="auto" w:fill="FFFFFF"/>
        <w:rPr>
          <w:color w:val="222222"/>
        </w:rPr>
      </w:pPr>
      <w:r>
        <w:rPr>
          <w:color w:val="222222"/>
        </w:rPr>
        <w:t>ii.</w:t>
      </w:r>
      <w:r>
        <w:rPr>
          <w:color w:val="222222"/>
        </w:rPr>
        <w:tab/>
        <w:t>Belcher Court</w:t>
      </w:r>
      <w:r w:rsidR="00814010">
        <w:rPr>
          <w:color w:val="222222"/>
        </w:rPr>
        <w:t xml:space="preserve"> access; P</w:t>
      </w:r>
      <w:r>
        <w:rPr>
          <w:color w:val="222222"/>
        </w:rPr>
        <w:t>ossible encroachment on land owned by Parish Council</w:t>
      </w:r>
      <w:r w:rsidR="00814010">
        <w:rPr>
          <w:color w:val="222222"/>
        </w:rPr>
        <w:t>.</w:t>
      </w:r>
    </w:p>
    <w:p w14:paraId="74B900CB" w14:textId="4FF4D353" w:rsidR="002760F2" w:rsidRDefault="00814010" w:rsidP="002760F2">
      <w:pPr>
        <w:shd w:val="clear" w:color="auto" w:fill="FFFFFF"/>
        <w:rPr>
          <w:color w:val="222222"/>
        </w:rPr>
      </w:pPr>
      <w:r>
        <w:rPr>
          <w:color w:val="222222"/>
        </w:rPr>
        <w:t xml:space="preserve">The Chairman has written to Steve Lynch of </w:t>
      </w:r>
      <w:proofErr w:type="gramStart"/>
      <w:r>
        <w:rPr>
          <w:color w:val="222222"/>
        </w:rPr>
        <w:t>S</w:t>
      </w:r>
      <w:r w:rsidR="002213EE">
        <w:rPr>
          <w:color w:val="222222"/>
        </w:rPr>
        <w:t>OHA</w:t>
      </w:r>
      <w:proofErr w:type="gramEnd"/>
      <w:r>
        <w:rPr>
          <w:color w:val="222222"/>
        </w:rPr>
        <w:t xml:space="preserve"> but no reply has been received.</w:t>
      </w:r>
    </w:p>
    <w:p w14:paraId="297DA57C" w14:textId="33EA280E" w:rsidR="0060365F" w:rsidRDefault="0060365F" w:rsidP="002760F2">
      <w:pPr>
        <w:shd w:val="clear" w:color="auto" w:fill="FFFFFF"/>
        <w:rPr>
          <w:color w:val="222222"/>
        </w:rPr>
      </w:pPr>
      <w:r>
        <w:rPr>
          <w:color w:val="222222"/>
        </w:rPr>
        <w:t>iii.</w:t>
      </w:r>
      <w:r>
        <w:rPr>
          <w:color w:val="222222"/>
        </w:rPr>
        <w:tab/>
        <w:t>South Oxfordshire Local Plan Consultation</w:t>
      </w:r>
    </w:p>
    <w:p w14:paraId="390F7502" w14:textId="25615E52" w:rsidR="00814010" w:rsidRDefault="00814010" w:rsidP="002760F2">
      <w:pPr>
        <w:shd w:val="clear" w:color="auto" w:fill="FFFFFF"/>
        <w:rPr>
          <w:color w:val="222222"/>
        </w:rPr>
      </w:pPr>
      <w:r>
        <w:rPr>
          <w:color w:val="222222"/>
        </w:rPr>
        <w:t xml:space="preserve">The </w:t>
      </w:r>
      <w:r w:rsidR="00626595">
        <w:rPr>
          <w:color w:val="222222"/>
        </w:rPr>
        <w:t xml:space="preserve">documents are all available on-line and </w:t>
      </w:r>
      <w:r>
        <w:rPr>
          <w:color w:val="222222"/>
        </w:rPr>
        <w:t>drop-in meetings</w:t>
      </w:r>
      <w:r w:rsidR="00626595">
        <w:rPr>
          <w:color w:val="222222"/>
        </w:rPr>
        <w:t xml:space="preserve"> which are open to all will</w:t>
      </w:r>
      <w:r>
        <w:rPr>
          <w:color w:val="222222"/>
        </w:rPr>
        <w:t xml:space="preserve"> be held </w:t>
      </w:r>
      <w:r w:rsidR="00626595">
        <w:rPr>
          <w:color w:val="222222"/>
        </w:rPr>
        <w:t>throughout the District during the next few weeks.</w:t>
      </w:r>
    </w:p>
    <w:p w14:paraId="6F4FF936" w14:textId="77777777" w:rsidR="002760F2" w:rsidRDefault="002760F2" w:rsidP="0060365F">
      <w:pPr>
        <w:shd w:val="clear" w:color="auto" w:fill="FFFFFF"/>
        <w:rPr>
          <w:color w:val="222222"/>
        </w:rPr>
      </w:pPr>
    </w:p>
    <w:p w14:paraId="4BD74543" w14:textId="412D9E48" w:rsidR="0060365F" w:rsidRPr="002760F2" w:rsidRDefault="0060365F" w:rsidP="0060365F">
      <w:pPr>
        <w:shd w:val="clear" w:color="auto" w:fill="FFFFFF"/>
        <w:rPr>
          <w:u w:val="single"/>
        </w:rPr>
      </w:pPr>
      <w:r w:rsidRPr="002760F2">
        <w:rPr>
          <w:u w:val="single"/>
        </w:rPr>
        <w:t>9</w:t>
      </w:r>
      <w:r w:rsidR="002760F2" w:rsidRPr="002760F2">
        <w:rPr>
          <w:u w:val="single"/>
        </w:rPr>
        <w:t>/1</w:t>
      </w:r>
      <w:r w:rsidR="002760F2" w:rsidRPr="002760F2">
        <w:rPr>
          <w:u w:val="single"/>
        </w:rPr>
        <w:tab/>
      </w:r>
      <w:r w:rsidRPr="002760F2">
        <w:rPr>
          <w:u w:val="single"/>
        </w:rPr>
        <w:tab/>
        <w:t>Finance;</w:t>
      </w:r>
    </w:p>
    <w:p w14:paraId="1C88F9FA" w14:textId="77777777" w:rsidR="0060365F" w:rsidRDefault="0060365F" w:rsidP="002760F2">
      <w:pPr>
        <w:shd w:val="clear" w:color="auto" w:fill="FFFFFF"/>
      </w:pPr>
      <w:proofErr w:type="spellStart"/>
      <w:r w:rsidRPr="009E6018">
        <w:t>i</w:t>
      </w:r>
      <w:proofErr w:type="spellEnd"/>
      <w:r w:rsidRPr="009E6018">
        <w:t xml:space="preserve">. </w:t>
      </w:r>
      <w:r>
        <w:tab/>
      </w:r>
      <w:r w:rsidRPr="009E6018">
        <w:t>Bank balances</w:t>
      </w:r>
    </w:p>
    <w:p w14:paraId="4DEAAF1B" w14:textId="7F119AF5" w:rsidR="0060365F" w:rsidRDefault="0060365F" w:rsidP="0060365F">
      <w:pPr>
        <w:shd w:val="clear" w:color="auto" w:fill="FFFFFF"/>
        <w:rPr>
          <w:bCs/>
        </w:rPr>
      </w:pPr>
      <w:r>
        <w:rPr>
          <w:bCs/>
        </w:rPr>
        <w:t>Current Account balance at 28/12</w:t>
      </w:r>
      <w:r>
        <w:rPr>
          <w:bCs/>
        </w:rPr>
        <w:tab/>
      </w:r>
      <w:r>
        <w:rPr>
          <w:bCs/>
        </w:rPr>
        <w:tab/>
      </w:r>
      <w:r>
        <w:rPr>
          <w:bCs/>
        </w:rPr>
        <w:tab/>
      </w:r>
      <w:r w:rsidR="002760F2">
        <w:rPr>
          <w:bCs/>
        </w:rPr>
        <w:t xml:space="preserve"> </w:t>
      </w:r>
      <w:r>
        <w:rPr>
          <w:bCs/>
        </w:rPr>
        <w:t>£50,117.03</w:t>
      </w:r>
    </w:p>
    <w:p w14:paraId="3F4C7CFE" w14:textId="62EED295" w:rsidR="0060365F" w:rsidRDefault="0060365F" w:rsidP="0060365F">
      <w:pPr>
        <w:rPr>
          <w:bCs/>
          <w:u w:val="single"/>
        </w:rPr>
      </w:pPr>
      <w:r>
        <w:rPr>
          <w:bCs/>
        </w:rPr>
        <w:t xml:space="preserve">Reserve Account balance at </w:t>
      </w:r>
      <w:r w:rsidR="002760F2">
        <w:rPr>
          <w:bCs/>
        </w:rPr>
        <w:t>4/1</w:t>
      </w:r>
      <w:r w:rsidR="002760F2">
        <w:rPr>
          <w:bCs/>
        </w:rPr>
        <w:tab/>
      </w:r>
      <w:r w:rsidR="002760F2">
        <w:rPr>
          <w:bCs/>
        </w:rPr>
        <w:tab/>
      </w:r>
      <w:r w:rsidR="002760F2">
        <w:rPr>
          <w:bCs/>
        </w:rPr>
        <w:tab/>
      </w:r>
      <w:r w:rsidR="002760F2" w:rsidRPr="002760F2">
        <w:rPr>
          <w:bCs/>
          <w:u w:val="single"/>
        </w:rPr>
        <w:t xml:space="preserve"> £47,916.92</w:t>
      </w:r>
    </w:p>
    <w:p w14:paraId="74640279" w14:textId="61729A5E" w:rsidR="0060365F" w:rsidRDefault="0060365F" w:rsidP="0060365F">
      <w:pPr>
        <w:rPr>
          <w:bCs/>
        </w:rPr>
      </w:pPr>
      <w:r>
        <w:rPr>
          <w:bCs/>
        </w:rPr>
        <w:tab/>
      </w:r>
      <w:r>
        <w:rPr>
          <w:bCs/>
        </w:rPr>
        <w:tab/>
      </w:r>
      <w:r>
        <w:rPr>
          <w:bCs/>
        </w:rPr>
        <w:tab/>
      </w:r>
      <w:r>
        <w:rPr>
          <w:bCs/>
        </w:rPr>
        <w:tab/>
      </w:r>
      <w:r>
        <w:rPr>
          <w:bCs/>
        </w:rPr>
        <w:tab/>
      </w:r>
      <w:r>
        <w:rPr>
          <w:bCs/>
        </w:rPr>
        <w:tab/>
      </w:r>
      <w:r>
        <w:rPr>
          <w:bCs/>
        </w:rPr>
        <w:tab/>
        <w:t xml:space="preserve"> </w:t>
      </w:r>
      <w:r w:rsidR="002760F2">
        <w:rPr>
          <w:bCs/>
        </w:rPr>
        <w:t>£98,033.95</w:t>
      </w:r>
    </w:p>
    <w:p w14:paraId="490972AD" w14:textId="10AFFC22" w:rsidR="0060365F" w:rsidRDefault="00626595" w:rsidP="002760F2">
      <w:pPr>
        <w:shd w:val="clear" w:color="auto" w:fill="FFFFFF"/>
      </w:pPr>
      <w:r>
        <w:t>Cllr Keith Russell proposed that the following payments should be approved. This was seconded by Cllr Oliver Margison and unanimously agreed.</w:t>
      </w:r>
    </w:p>
    <w:p w14:paraId="0A81437F" w14:textId="77777777" w:rsidR="0060365F" w:rsidRDefault="0060365F" w:rsidP="0060365F">
      <w:pPr>
        <w:ind w:left="1440" w:hanging="1440"/>
        <w:rPr>
          <w:bCs/>
        </w:rPr>
      </w:pPr>
      <w:r>
        <w:rPr>
          <w:bCs/>
        </w:rPr>
        <w:t>Q Transport (Oxford) Ltd (Container rental)</w:t>
      </w:r>
      <w:r>
        <w:rPr>
          <w:bCs/>
        </w:rPr>
        <w:tab/>
      </w:r>
      <w:r>
        <w:rPr>
          <w:bCs/>
        </w:rPr>
        <w:tab/>
      </w:r>
      <w:r>
        <w:rPr>
          <w:bCs/>
        </w:rPr>
        <w:tab/>
      </w:r>
      <w:r>
        <w:rPr>
          <w:bCs/>
        </w:rPr>
        <w:tab/>
        <w:t xml:space="preserve">       77.58</w:t>
      </w:r>
    </w:p>
    <w:p w14:paraId="1C072127" w14:textId="64C6110D" w:rsidR="0060365F" w:rsidRDefault="0060365F" w:rsidP="0060365F">
      <w:pPr>
        <w:ind w:left="1440" w:hanging="1440"/>
        <w:rPr>
          <w:bCs/>
        </w:rPr>
      </w:pPr>
      <w:r>
        <w:rPr>
          <w:bCs/>
        </w:rPr>
        <w:t>BCB (bonfire site repair)</w:t>
      </w:r>
      <w:r>
        <w:rPr>
          <w:bCs/>
        </w:rPr>
        <w:tab/>
      </w:r>
      <w:r w:rsidR="002213EE">
        <w:rPr>
          <w:bCs/>
        </w:rPr>
        <w:tab/>
      </w:r>
      <w:r w:rsidR="002213EE">
        <w:rPr>
          <w:bCs/>
        </w:rPr>
        <w:tab/>
      </w:r>
      <w:r>
        <w:rPr>
          <w:bCs/>
        </w:rPr>
        <w:tab/>
      </w:r>
      <w:r>
        <w:rPr>
          <w:bCs/>
        </w:rPr>
        <w:tab/>
      </w:r>
      <w:r>
        <w:rPr>
          <w:bCs/>
        </w:rPr>
        <w:tab/>
        <w:t xml:space="preserve">     810.00</w:t>
      </w:r>
    </w:p>
    <w:p w14:paraId="588F899E" w14:textId="77777777" w:rsidR="0060365F" w:rsidRDefault="0060365F" w:rsidP="0060365F">
      <w:pPr>
        <w:ind w:left="1440" w:hanging="1440"/>
        <w:rPr>
          <w:bCs/>
        </w:rPr>
      </w:pPr>
      <w:r>
        <w:rPr>
          <w:bCs/>
        </w:rPr>
        <w:t>(Footsteps has paid PC £530 towards this – same as last year)</w:t>
      </w:r>
    </w:p>
    <w:p w14:paraId="159F51EF" w14:textId="77777777" w:rsidR="0060365F" w:rsidRDefault="0060365F" w:rsidP="0060365F">
      <w:pPr>
        <w:ind w:left="1440" w:hanging="1440"/>
        <w:rPr>
          <w:bCs/>
        </w:rPr>
      </w:pPr>
      <w:r>
        <w:t>Bespoke Building Services (Pavilion showers)</w:t>
      </w:r>
      <w:r>
        <w:rPr>
          <w:bCs/>
        </w:rPr>
        <w:tab/>
      </w:r>
      <w:r>
        <w:rPr>
          <w:bCs/>
        </w:rPr>
        <w:tab/>
      </w:r>
      <w:proofErr w:type="gramStart"/>
      <w:r>
        <w:rPr>
          <w:bCs/>
        </w:rPr>
        <w:tab/>
        <w:t xml:space="preserve">  3,150.00</w:t>
      </w:r>
      <w:proofErr w:type="gramEnd"/>
    </w:p>
    <w:p w14:paraId="1C170801" w14:textId="77777777" w:rsidR="0060365F" w:rsidRDefault="0060365F" w:rsidP="0060365F">
      <w:pPr>
        <w:ind w:left="1440" w:hanging="1440"/>
        <w:rPr>
          <w:bCs/>
        </w:rPr>
      </w:pPr>
      <w:r>
        <w:rPr>
          <w:bCs/>
        </w:rPr>
        <w:t>(Cricket and football clubs’ contribution is £1,000)</w:t>
      </w:r>
    </w:p>
    <w:p w14:paraId="3A9AE176" w14:textId="77777777" w:rsidR="0060365F" w:rsidRDefault="0060365F" w:rsidP="0060365F">
      <w:pPr>
        <w:rPr>
          <w:bCs/>
        </w:rPr>
      </w:pPr>
      <w:r>
        <w:rPr>
          <w:bCs/>
        </w:rPr>
        <w:t xml:space="preserve">Tom Cottrell Landscapes Demesne Field Page Furlong path works </w:t>
      </w:r>
      <w:r>
        <w:rPr>
          <w:bCs/>
        </w:rPr>
        <w:tab/>
        <w:t xml:space="preserve">     840.00</w:t>
      </w:r>
    </w:p>
    <w:p w14:paraId="62C83033" w14:textId="2CDD9711" w:rsidR="0060365F" w:rsidRDefault="002213EE" w:rsidP="0060365F">
      <w:pPr>
        <w:rPr>
          <w:bCs/>
        </w:rPr>
      </w:pPr>
      <w:r>
        <w:rPr>
          <w:bCs/>
        </w:rPr>
        <w:t>(</w:t>
      </w:r>
      <w:r w:rsidR="0060365F">
        <w:rPr>
          <w:bCs/>
        </w:rPr>
        <w:t>Residents have contributed £350</w:t>
      </w:r>
      <w:r>
        <w:rPr>
          <w:bCs/>
        </w:rPr>
        <w:t>)</w:t>
      </w:r>
    </w:p>
    <w:p w14:paraId="34EE078B" w14:textId="77777777" w:rsidR="0060365F" w:rsidRDefault="0060365F" w:rsidP="0060365F">
      <w:pPr>
        <w:ind w:left="1440" w:hanging="1440"/>
        <w:rPr>
          <w:bCs/>
        </w:rPr>
      </w:pPr>
      <w:r>
        <w:rPr>
          <w:bCs/>
        </w:rPr>
        <w:t>Geoff Willis (Village Handyman)</w:t>
      </w:r>
      <w:r>
        <w:rPr>
          <w:bCs/>
        </w:rPr>
        <w:tab/>
      </w:r>
      <w:r>
        <w:rPr>
          <w:bCs/>
        </w:rPr>
        <w:tab/>
      </w:r>
      <w:r>
        <w:rPr>
          <w:bCs/>
        </w:rPr>
        <w:tab/>
      </w:r>
      <w:r>
        <w:rPr>
          <w:bCs/>
        </w:rPr>
        <w:tab/>
      </w:r>
      <w:r>
        <w:rPr>
          <w:bCs/>
        </w:rPr>
        <w:tab/>
        <w:t xml:space="preserve">     297.50</w:t>
      </w:r>
    </w:p>
    <w:p w14:paraId="2AA4325E" w14:textId="77777777" w:rsidR="0060365F" w:rsidRDefault="0060365F" w:rsidP="0060365F">
      <w:pPr>
        <w:ind w:left="1440" w:hanging="1440"/>
        <w:rPr>
          <w:bCs/>
        </w:rPr>
      </w:pPr>
      <w:r>
        <w:rPr>
          <w:bCs/>
        </w:rPr>
        <w:t>G Russell (OALC Training Fees)</w:t>
      </w:r>
      <w:r>
        <w:rPr>
          <w:bCs/>
        </w:rPr>
        <w:tab/>
      </w:r>
      <w:r>
        <w:rPr>
          <w:bCs/>
        </w:rPr>
        <w:tab/>
      </w:r>
      <w:r>
        <w:rPr>
          <w:bCs/>
        </w:rPr>
        <w:tab/>
      </w:r>
      <w:r>
        <w:rPr>
          <w:bCs/>
        </w:rPr>
        <w:tab/>
      </w:r>
      <w:r>
        <w:rPr>
          <w:bCs/>
        </w:rPr>
        <w:tab/>
        <w:t xml:space="preserve">     108.00</w:t>
      </w:r>
    </w:p>
    <w:p w14:paraId="782D15F0" w14:textId="77777777" w:rsidR="0060365F" w:rsidRDefault="0060365F" w:rsidP="0060365F">
      <w:pPr>
        <w:ind w:left="1440" w:hanging="1440"/>
        <w:rPr>
          <w:bCs/>
          <w:u w:val="single"/>
        </w:rPr>
      </w:pPr>
      <w:r>
        <w:rPr>
          <w:bCs/>
        </w:rPr>
        <w:t>G Russell (salary)</w:t>
      </w:r>
      <w:r>
        <w:rPr>
          <w:bCs/>
        </w:rPr>
        <w:tab/>
      </w:r>
      <w:r>
        <w:rPr>
          <w:bCs/>
        </w:rPr>
        <w:tab/>
      </w:r>
      <w:r>
        <w:rPr>
          <w:bCs/>
        </w:rPr>
        <w:tab/>
      </w:r>
      <w:r>
        <w:rPr>
          <w:bCs/>
        </w:rPr>
        <w:tab/>
      </w:r>
      <w:r>
        <w:rPr>
          <w:bCs/>
        </w:rPr>
        <w:tab/>
      </w:r>
      <w:r>
        <w:rPr>
          <w:bCs/>
        </w:rPr>
        <w:tab/>
      </w:r>
      <w:r>
        <w:rPr>
          <w:bCs/>
        </w:rPr>
        <w:tab/>
      </w:r>
      <w:r w:rsidRPr="004D594B">
        <w:rPr>
          <w:bCs/>
        </w:rPr>
        <w:t xml:space="preserve">     549.65</w:t>
      </w:r>
    </w:p>
    <w:p w14:paraId="74AF9790" w14:textId="4BF92A03" w:rsidR="0060365F" w:rsidRDefault="0060365F" w:rsidP="0060365F">
      <w:pPr>
        <w:ind w:left="1440" w:hanging="1440"/>
        <w:rPr>
          <w:bCs/>
          <w:u w:val="single"/>
        </w:rPr>
      </w:pPr>
      <w:r>
        <w:rPr>
          <w:bCs/>
        </w:rPr>
        <w:t>BCB Cemetery groundworks</w:t>
      </w:r>
      <w:r>
        <w:rPr>
          <w:bCs/>
        </w:rPr>
        <w:tab/>
      </w:r>
      <w:r>
        <w:rPr>
          <w:bCs/>
        </w:rPr>
        <w:tab/>
      </w:r>
      <w:r>
        <w:rPr>
          <w:bCs/>
        </w:rPr>
        <w:tab/>
      </w:r>
      <w:r>
        <w:rPr>
          <w:bCs/>
        </w:rPr>
        <w:tab/>
      </w:r>
      <w:r>
        <w:rPr>
          <w:bCs/>
        </w:rPr>
        <w:tab/>
      </w:r>
      <w:proofErr w:type="gramStart"/>
      <w:r>
        <w:rPr>
          <w:bCs/>
        </w:rPr>
        <w:tab/>
      </w:r>
      <w:r w:rsidRPr="000717B4">
        <w:rPr>
          <w:bCs/>
        </w:rPr>
        <w:t xml:space="preserve">  2,706.00</w:t>
      </w:r>
      <w:proofErr w:type="gramEnd"/>
    </w:p>
    <w:p w14:paraId="2DF44404" w14:textId="30CD8FD4" w:rsidR="00E33BE7" w:rsidRDefault="000717B4" w:rsidP="0060365F">
      <w:pPr>
        <w:ind w:left="1440" w:hanging="1440"/>
        <w:rPr>
          <w:bCs/>
        </w:rPr>
      </w:pPr>
      <w:r>
        <w:rPr>
          <w:bCs/>
        </w:rPr>
        <w:t>Oxfordshire County Council (Flyer December)</w:t>
      </w:r>
      <w:r>
        <w:rPr>
          <w:bCs/>
        </w:rPr>
        <w:tab/>
      </w:r>
      <w:r>
        <w:rPr>
          <w:bCs/>
        </w:rPr>
        <w:tab/>
      </w:r>
      <w:r>
        <w:rPr>
          <w:bCs/>
        </w:rPr>
        <w:tab/>
      </w:r>
      <w:r w:rsidRPr="000717B4">
        <w:rPr>
          <w:bCs/>
          <w:u w:val="single"/>
        </w:rPr>
        <w:t xml:space="preserve">     150.00</w:t>
      </w:r>
    </w:p>
    <w:p w14:paraId="0F56676D" w14:textId="0A935931" w:rsidR="0060365F" w:rsidRDefault="0060365F" w:rsidP="0060365F">
      <w:pPr>
        <w:shd w:val="clear" w:color="auto" w:fill="FFFFFF"/>
        <w:rPr>
          <w:bCs/>
        </w:rPr>
      </w:pPr>
      <w:r>
        <w:rPr>
          <w:bCs/>
        </w:rPr>
        <w:tab/>
      </w:r>
      <w:r>
        <w:rPr>
          <w:bCs/>
        </w:rPr>
        <w:tab/>
      </w:r>
      <w:r>
        <w:rPr>
          <w:bCs/>
        </w:rPr>
        <w:tab/>
      </w:r>
      <w:r>
        <w:rPr>
          <w:bCs/>
        </w:rPr>
        <w:tab/>
      </w:r>
      <w:r>
        <w:rPr>
          <w:bCs/>
        </w:rPr>
        <w:tab/>
      </w:r>
      <w:r>
        <w:rPr>
          <w:bCs/>
        </w:rPr>
        <w:tab/>
      </w:r>
      <w:r>
        <w:rPr>
          <w:bCs/>
        </w:rPr>
        <w:tab/>
      </w:r>
      <w:r>
        <w:rPr>
          <w:bCs/>
        </w:rPr>
        <w:tab/>
      </w:r>
      <w:r>
        <w:rPr>
          <w:bCs/>
        </w:rPr>
        <w:tab/>
      </w:r>
      <w:r w:rsidR="000717B4">
        <w:rPr>
          <w:bCs/>
        </w:rPr>
        <w:t xml:space="preserve"> </w:t>
      </w:r>
      <w:r>
        <w:rPr>
          <w:bCs/>
        </w:rPr>
        <w:t>£8,</w:t>
      </w:r>
      <w:r w:rsidR="000717B4">
        <w:rPr>
          <w:bCs/>
        </w:rPr>
        <w:t>68</w:t>
      </w:r>
      <w:r>
        <w:rPr>
          <w:bCs/>
        </w:rPr>
        <w:t>8.73</w:t>
      </w:r>
    </w:p>
    <w:p w14:paraId="51D16452" w14:textId="45031A0B" w:rsidR="00626595" w:rsidRDefault="00626595" w:rsidP="0060365F">
      <w:pPr>
        <w:shd w:val="clear" w:color="auto" w:fill="FFFFFF"/>
        <w:rPr>
          <w:bCs/>
        </w:rPr>
      </w:pPr>
      <w:r>
        <w:rPr>
          <w:bCs/>
        </w:rPr>
        <w:t>It was agreed that the Council should use Dorchester News to publicise the work that has recently been carried out in the Cemetery and the Pavilion.</w:t>
      </w:r>
    </w:p>
    <w:p w14:paraId="72D0C331" w14:textId="03951D58" w:rsidR="0060365F" w:rsidRDefault="00626595" w:rsidP="0060365F">
      <w:pPr>
        <w:shd w:val="clear" w:color="auto" w:fill="FFFFFF"/>
      </w:pPr>
      <w:r>
        <w:t>An a</w:t>
      </w:r>
      <w:r w:rsidR="0060365F">
        <w:t xml:space="preserve">ppeal for </w:t>
      </w:r>
      <w:r>
        <w:t xml:space="preserve">a </w:t>
      </w:r>
      <w:r w:rsidR="0060365F">
        <w:t>donation</w:t>
      </w:r>
      <w:r>
        <w:t xml:space="preserve"> has been </w:t>
      </w:r>
      <w:r w:rsidR="0060365F">
        <w:t>received from Wallingford Volunteer Centre.</w:t>
      </w:r>
      <w:r>
        <w:t xml:space="preserve"> The details will be </w:t>
      </w:r>
      <w:proofErr w:type="gramStart"/>
      <w:r>
        <w:t>circulated</w:t>
      </w:r>
      <w:proofErr w:type="gramEnd"/>
      <w:r>
        <w:t xml:space="preserve"> and a decision made at the February meeting.</w:t>
      </w:r>
    </w:p>
    <w:p w14:paraId="57384BA2" w14:textId="77777777" w:rsidR="0060365F" w:rsidRDefault="0060365F" w:rsidP="00626595">
      <w:pPr>
        <w:shd w:val="clear" w:color="auto" w:fill="FFFFFF"/>
      </w:pPr>
      <w:r w:rsidRPr="009E6018">
        <w:t xml:space="preserve">ii. </w:t>
      </w:r>
      <w:r>
        <w:tab/>
        <w:t>Parish Precept 2019/20</w:t>
      </w:r>
    </w:p>
    <w:p w14:paraId="1CC24D28" w14:textId="55FC97B8" w:rsidR="0060365F" w:rsidRDefault="00626595" w:rsidP="008C2F0C">
      <w:pPr>
        <w:shd w:val="clear" w:color="auto" w:fill="FFFFFF"/>
      </w:pPr>
      <w:r>
        <w:t xml:space="preserve">The Precept has been set at </w:t>
      </w:r>
      <w:r w:rsidR="0060365F">
        <w:t>£42,280 for the last four years</w:t>
      </w:r>
      <w:r w:rsidR="00F8223F">
        <w:t>. It was proposed by Cllr Mark Williams and seconded by Cllr Vivi</w:t>
      </w:r>
      <w:r w:rsidR="008C2F0C">
        <w:t>ane Quirke that this should be unchanged for 2019/20 and this was unanimously agreed.</w:t>
      </w:r>
    </w:p>
    <w:p w14:paraId="6516CB99" w14:textId="77777777" w:rsidR="0060365F" w:rsidRPr="0089214B" w:rsidRDefault="0060365F" w:rsidP="008C2F0C">
      <w:pPr>
        <w:shd w:val="clear" w:color="auto" w:fill="FFFFFF"/>
        <w:rPr>
          <w:sz w:val="20"/>
          <w:szCs w:val="20"/>
        </w:rPr>
      </w:pPr>
    </w:p>
    <w:p w14:paraId="368DA524" w14:textId="14DCB320" w:rsidR="0060365F" w:rsidRPr="002760F2" w:rsidRDefault="0060365F" w:rsidP="0060365F">
      <w:pPr>
        <w:shd w:val="clear" w:color="auto" w:fill="FFFFFF"/>
        <w:rPr>
          <w:u w:val="single"/>
        </w:rPr>
      </w:pPr>
      <w:r w:rsidRPr="002760F2">
        <w:rPr>
          <w:u w:val="single"/>
        </w:rPr>
        <w:t>10</w:t>
      </w:r>
      <w:r w:rsidR="002760F2" w:rsidRPr="002760F2">
        <w:rPr>
          <w:u w:val="single"/>
        </w:rPr>
        <w:t>/1</w:t>
      </w:r>
      <w:r w:rsidR="002760F2" w:rsidRPr="002760F2">
        <w:rPr>
          <w:u w:val="single"/>
        </w:rPr>
        <w:tab/>
      </w:r>
      <w:r w:rsidRPr="002760F2">
        <w:rPr>
          <w:u w:val="single"/>
        </w:rPr>
        <w:tab/>
        <w:t>Land Registration: ‘Waterloo’ and War Memorial and other areas</w:t>
      </w:r>
    </w:p>
    <w:p w14:paraId="6A78854D" w14:textId="66F1414B" w:rsidR="002760F2" w:rsidRDefault="008C2F0C" w:rsidP="002760F2">
      <w:pPr>
        <w:shd w:val="clear" w:color="auto" w:fill="FFFFFF"/>
      </w:pPr>
      <w:r>
        <w:t>The Council approved the text of a letter drafted by Cllr Rob Ballantyne and addressed to Planning Enforcement concerning the enclosure of land alongside the bank of the River Thame.</w:t>
      </w:r>
    </w:p>
    <w:p w14:paraId="5062C3BF" w14:textId="7747B918" w:rsidR="008C2F0C" w:rsidRDefault="008C2F0C" w:rsidP="002760F2">
      <w:pPr>
        <w:shd w:val="clear" w:color="auto" w:fill="FFFFFF"/>
      </w:pPr>
      <w:r>
        <w:t xml:space="preserve">The Clerk will prepare papers concerning the Village War Memorial to be submitted to the Land Registry by Wellers </w:t>
      </w:r>
      <w:proofErr w:type="spellStart"/>
      <w:r>
        <w:t>Hedleys</w:t>
      </w:r>
      <w:proofErr w:type="spellEnd"/>
      <w:r>
        <w:t>.</w:t>
      </w:r>
    </w:p>
    <w:p w14:paraId="1B31AEEC" w14:textId="77777777" w:rsidR="0060365F" w:rsidRPr="0089214B" w:rsidRDefault="0060365F" w:rsidP="0060365F">
      <w:pPr>
        <w:shd w:val="clear" w:color="auto" w:fill="FFFFFF"/>
        <w:ind w:left="720" w:firstLine="720"/>
        <w:rPr>
          <w:sz w:val="20"/>
          <w:szCs w:val="20"/>
        </w:rPr>
      </w:pPr>
    </w:p>
    <w:p w14:paraId="5C104E07" w14:textId="21A3DD0B" w:rsidR="0060365F" w:rsidRPr="002760F2" w:rsidRDefault="0060365F" w:rsidP="002760F2">
      <w:pPr>
        <w:shd w:val="clear" w:color="auto" w:fill="FFFFFF"/>
        <w:rPr>
          <w:u w:val="single"/>
        </w:rPr>
      </w:pPr>
      <w:r w:rsidRPr="002760F2">
        <w:rPr>
          <w:u w:val="single"/>
        </w:rPr>
        <w:t>11</w:t>
      </w:r>
      <w:r w:rsidR="002760F2" w:rsidRPr="002760F2">
        <w:rPr>
          <w:u w:val="single"/>
        </w:rPr>
        <w:t>/1</w:t>
      </w:r>
      <w:r w:rsidR="002760F2" w:rsidRPr="002760F2">
        <w:rPr>
          <w:u w:val="single"/>
        </w:rPr>
        <w:tab/>
      </w:r>
      <w:r w:rsidRPr="002760F2">
        <w:rPr>
          <w:u w:val="single"/>
        </w:rPr>
        <w:tab/>
        <w:t>Correspondence with Chairman and/or Clerk</w:t>
      </w:r>
    </w:p>
    <w:p w14:paraId="788E4884" w14:textId="0A4AFA3F" w:rsidR="0060365F" w:rsidRPr="0089214B" w:rsidRDefault="0089214B" w:rsidP="0089214B">
      <w:pPr>
        <w:shd w:val="clear" w:color="auto" w:fill="FFFFFF"/>
        <w:jc w:val="both"/>
      </w:pPr>
      <w:r>
        <w:lastRenderedPageBreak/>
        <w:t xml:space="preserve">a. </w:t>
      </w:r>
      <w:r w:rsidR="008C2F0C" w:rsidRPr="0089214B">
        <w:t xml:space="preserve">The Council noted that </w:t>
      </w:r>
      <w:r w:rsidR="0060365F" w:rsidRPr="0089214B">
        <w:t xml:space="preserve">Malcolm Corry wishes to stand down </w:t>
      </w:r>
      <w:r w:rsidR="008C2F0C" w:rsidRPr="0089214B">
        <w:t>as the coordinator of the Speedwatch campaign</w:t>
      </w:r>
      <w:r w:rsidR="00422027" w:rsidRPr="0089214B">
        <w:t xml:space="preserve"> and will do its best to find a suitable replacement. The Speedwatch equipment is now being kept in Benson Parish Hall.</w:t>
      </w:r>
    </w:p>
    <w:p w14:paraId="3005CB04" w14:textId="32B7C53D" w:rsidR="0089214B" w:rsidRDefault="0089214B" w:rsidP="0089214B">
      <w:pPr>
        <w:shd w:val="clear" w:color="auto" w:fill="FFFFFF"/>
      </w:pPr>
      <w:r>
        <w:t xml:space="preserve">b. </w:t>
      </w:r>
      <w:r w:rsidR="00422027" w:rsidRPr="0089214B">
        <w:t>The Clerk reported that a resident of Beechcroft has complained about the amount of dog mess in the area of her property. The Parish Council has no powers to intervene in this situation but will do whatever it can to get the situation resolved.</w:t>
      </w:r>
    </w:p>
    <w:p w14:paraId="3FC3521B" w14:textId="4F54F5AA" w:rsidR="0060365F" w:rsidRPr="0089214B" w:rsidRDefault="0089214B" w:rsidP="0089214B">
      <w:pPr>
        <w:shd w:val="clear" w:color="auto" w:fill="FFFFFF"/>
      </w:pPr>
      <w:r>
        <w:t xml:space="preserve">c. </w:t>
      </w:r>
      <w:r w:rsidR="00422027" w:rsidRPr="0089214B">
        <w:t>There have been complaints about the s</w:t>
      </w:r>
      <w:r w:rsidR="0060365F" w:rsidRPr="0089214B">
        <w:t xml:space="preserve">urface of </w:t>
      </w:r>
      <w:r w:rsidR="00422027" w:rsidRPr="0089214B">
        <w:t>‘</w:t>
      </w:r>
      <w:r w:rsidR="0060365F" w:rsidRPr="0089214B">
        <w:t>Cheyney Lane</w:t>
      </w:r>
      <w:r w:rsidR="00422027" w:rsidRPr="0089214B">
        <w:t xml:space="preserve">’. </w:t>
      </w:r>
      <w:r w:rsidR="000F26F0" w:rsidRPr="0089214B">
        <w:t>In the past, t</w:t>
      </w:r>
      <w:r w:rsidR="00422027" w:rsidRPr="0089214B">
        <w:t xml:space="preserve">his important link alongside the Village Hall has been repaired by </w:t>
      </w:r>
      <w:r w:rsidR="000F26F0" w:rsidRPr="0089214B">
        <w:t>the County Council and the officers will be asked to arrange this again.</w:t>
      </w:r>
    </w:p>
    <w:p w14:paraId="5B3C8103" w14:textId="77777777" w:rsidR="002760F2" w:rsidRPr="0089214B" w:rsidRDefault="002760F2" w:rsidP="002760F2">
      <w:pPr>
        <w:shd w:val="clear" w:color="auto" w:fill="FFFFFF"/>
        <w:rPr>
          <w:sz w:val="20"/>
          <w:szCs w:val="20"/>
        </w:rPr>
      </w:pPr>
    </w:p>
    <w:p w14:paraId="2AB42A94" w14:textId="606CE0C9" w:rsidR="0060365F" w:rsidRPr="002760F2" w:rsidRDefault="0060365F" w:rsidP="002760F2">
      <w:pPr>
        <w:shd w:val="clear" w:color="auto" w:fill="FFFFFF"/>
        <w:rPr>
          <w:u w:val="single"/>
        </w:rPr>
      </w:pPr>
      <w:r w:rsidRPr="002760F2">
        <w:rPr>
          <w:u w:val="single"/>
        </w:rPr>
        <w:t>12</w:t>
      </w:r>
      <w:r w:rsidR="002760F2" w:rsidRPr="002760F2">
        <w:rPr>
          <w:u w:val="single"/>
        </w:rPr>
        <w:t>/1</w:t>
      </w:r>
      <w:r w:rsidR="002760F2" w:rsidRPr="002760F2">
        <w:rPr>
          <w:u w:val="single"/>
        </w:rPr>
        <w:tab/>
      </w:r>
      <w:r w:rsidRPr="002760F2">
        <w:rPr>
          <w:u w:val="single"/>
        </w:rPr>
        <w:tab/>
        <w:t>Affordable Housing Project</w:t>
      </w:r>
    </w:p>
    <w:p w14:paraId="5CD226D6" w14:textId="704F8F2E" w:rsidR="0060365F" w:rsidRDefault="00B51B76" w:rsidP="002760F2">
      <w:pPr>
        <w:shd w:val="clear" w:color="auto" w:fill="FFFFFF"/>
      </w:pPr>
      <w:r>
        <w:t>A m</w:t>
      </w:r>
      <w:r w:rsidR="0060365F">
        <w:t xml:space="preserve">eeting </w:t>
      </w:r>
      <w:r>
        <w:t>on 10</w:t>
      </w:r>
      <w:r w:rsidRPr="00B51B76">
        <w:rPr>
          <w:vertAlign w:val="superscript"/>
        </w:rPr>
        <w:t>th</w:t>
      </w:r>
      <w:r>
        <w:t xml:space="preserve"> January has been </w:t>
      </w:r>
      <w:r w:rsidR="0060365F">
        <w:t xml:space="preserve">arranged with Stuart Roberts of Sovereign </w:t>
      </w:r>
      <w:r>
        <w:t>and will be attended by the Chairman and Cllr Rob Ballantyne.</w:t>
      </w:r>
    </w:p>
    <w:p w14:paraId="13642B5A" w14:textId="77777777" w:rsidR="002760F2" w:rsidRPr="0089214B" w:rsidRDefault="002760F2" w:rsidP="002760F2">
      <w:pPr>
        <w:rPr>
          <w:sz w:val="20"/>
          <w:szCs w:val="20"/>
        </w:rPr>
      </w:pPr>
    </w:p>
    <w:p w14:paraId="094CD94F" w14:textId="2F6611C7" w:rsidR="0060365F" w:rsidRPr="002760F2" w:rsidRDefault="0060365F" w:rsidP="002760F2">
      <w:pPr>
        <w:rPr>
          <w:u w:val="single"/>
        </w:rPr>
      </w:pPr>
      <w:r w:rsidRPr="002760F2">
        <w:rPr>
          <w:u w:val="single"/>
        </w:rPr>
        <w:t>13</w:t>
      </w:r>
      <w:r w:rsidR="002760F2" w:rsidRPr="002760F2">
        <w:rPr>
          <w:u w:val="single"/>
        </w:rPr>
        <w:t>/1</w:t>
      </w:r>
      <w:r w:rsidR="002760F2" w:rsidRPr="002760F2">
        <w:rPr>
          <w:u w:val="single"/>
        </w:rPr>
        <w:tab/>
      </w:r>
      <w:r w:rsidRPr="002760F2">
        <w:rPr>
          <w:u w:val="single"/>
        </w:rPr>
        <w:tab/>
        <w:t>Maintenance of area between Page Furlong and Demesne Field</w:t>
      </w:r>
    </w:p>
    <w:p w14:paraId="08F96808" w14:textId="59139094" w:rsidR="0060365F" w:rsidRDefault="00B51B76" w:rsidP="002760F2">
      <w:r>
        <w:t>In addition to the comments made during Public Participation at the start of this meeting a d</w:t>
      </w:r>
      <w:r w:rsidR="0060365F">
        <w:t xml:space="preserve">etailed </w:t>
      </w:r>
      <w:r>
        <w:t xml:space="preserve">management plan has been </w:t>
      </w:r>
      <w:r w:rsidR="0060365F">
        <w:t>received from Andrew Clements</w:t>
      </w:r>
      <w:r>
        <w:t xml:space="preserve">. The Council </w:t>
      </w:r>
      <w:r w:rsidR="00C96B93">
        <w:t xml:space="preserve">agreed to pay £300 for </w:t>
      </w:r>
      <w:r w:rsidR="00C96B93">
        <w:rPr>
          <w:color w:val="222222"/>
        </w:rPr>
        <w:t>the hiring of a chipper.</w:t>
      </w:r>
    </w:p>
    <w:p w14:paraId="0B83904D" w14:textId="77777777" w:rsidR="002760F2" w:rsidRPr="0089214B" w:rsidRDefault="002760F2" w:rsidP="002760F2">
      <w:pPr>
        <w:shd w:val="clear" w:color="auto" w:fill="FFFFFF"/>
        <w:rPr>
          <w:sz w:val="20"/>
          <w:szCs w:val="20"/>
        </w:rPr>
      </w:pPr>
    </w:p>
    <w:p w14:paraId="6FE854B6" w14:textId="338C23C3" w:rsidR="0060365F" w:rsidRPr="002760F2" w:rsidRDefault="0060365F" w:rsidP="002760F2">
      <w:pPr>
        <w:shd w:val="clear" w:color="auto" w:fill="FFFFFF"/>
        <w:rPr>
          <w:u w:val="single"/>
        </w:rPr>
      </w:pPr>
      <w:r w:rsidRPr="002760F2">
        <w:rPr>
          <w:u w:val="single"/>
        </w:rPr>
        <w:t>14</w:t>
      </w:r>
      <w:r w:rsidR="002760F2" w:rsidRPr="002760F2">
        <w:rPr>
          <w:u w:val="single"/>
        </w:rPr>
        <w:t>/1</w:t>
      </w:r>
      <w:r w:rsidR="002760F2" w:rsidRPr="002760F2">
        <w:rPr>
          <w:u w:val="single"/>
        </w:rPr>
        <w:tab/>
      </w:r>
      <w:r w:rsidRPr="002760F2">
        <w:rPr>
          <w:u w:val="single"/>
        </w:rPr>
        <w:tab/>
        <w:t>Local Highways Maintenance including winter measures.</w:t>
      </w:r>
    </w:p>
    <w:p w14:paraId="7EBB2981" w14:textId="001FD49F" w:rsidR="0060365F" w:rsidRDefault="008103A0" w:rsidP="002760F2">
      <w:pPr>
        <w:shd w:val="clear" w:color="auto" w:fill="FFFFFF"/>
      </w:pPr>
      <w:r>
        <w:t>The Council’s supply of free s</w:t>
      </w:r>
      <w:r w:rsidR="0060365F">
        <w:t xml:space="preserve">alt </w:t>
      </w:r>
      <w:r>
        <w:t xml:space="preserve">has been </w:t>
      </w:r>
      <w:r w:rsidR="0060365F">
        <w:t xml:space="preserve">delivered </w:t>
      </w:r>
      <w:r>
        <w:t xml:space="preserve">in 25kg bags </w:t>
      </w:r>
      <w:r w:rsidR="002760F2">
        <w:t xml:space="preserve">to </w:t>
      </w:r>
      <w:r>
        <w:t xml:space="preserve">the </w:t>
      </w:r>
      <w:r w:rsidR="002760F2">
        <w:t>B</w:t>
      </w:r>
      <w:r w:rsidR="0060365F">
        <w:t xml:space="preserve">CB depot at </w:t>
      </w:r>
      <w:proofErr w:type="spellStart"/>
      <w:r w:rsidR="0060365F">
        <w:t>Queenford</w:t>
      </w:r>
      <w:proofErr w:type="spellEnd"/>
      <w:r w:rsidR="0060365F">
        <w:t xml:space="preserve"> Farm</w:t>
      </w:r>
      <w:r>
        <w:t xml:space="preserve"> and will be moved as soon as possible to the storage area that has been made available at The George Hotel.</w:t>
      </w:r>
    </w:p>
    <w:p w14:paraId="05E1244E" w14:textId="04B1D6BC" w:rsidR="0060365F" w:rsidRDefault="008103A0" w:rsidP="002760F2">
      <w:pPr>
        <w:shd w:val="clear" w:color="auto" w:fill="FFFFFF"/>
      </w:pPr>
      <w:r>
        <w:t xml:space="preserve">The new </w:t>
      </w:r>
      <w:r w:rsidR="0060365F">
        <w:t xml:space="preserve">Salt Bin for </w:t>
      </w:r>
      <w:r w:rsidR="002760F2">
        <w:t>B</w:t>
      </w:r>
      <w:r w:rsidR="0060365F">
        <w:t xml:space="preserve">ridge End car park </w:t>
      </w:r>
      <w:r>
        <w:t xml:space="preserve">is still </w:t>
      </w:r>
      <w:r w:rsidR="0060365F">
        <w:t>awaited</w:t>
      </w:r>
      <w:r>
        <w:t xml:space="preserve">. It will be located next to the building housing the public lavatories. A </w:t>
      </w:r>
      <w:r w:rsidR="0060365F">
        <w:t xml:space="preserve">Salt Bin </w:t>
      </w:r>
      <w:r>
        <w:t xml:space="preserve">has unexpectedly been delivered to the grass verge </w:t>
      </w:r>
      <w:r w:rsidR="0060365F">
        <w:t xml:space="preserve">by </w:t>
      </w:r>
      <w:r>
        <w:t xml:space="preserve">the entrance to the </w:t>
      </w:r>
      <w:r w:rsidR="0060365F">
        <w:t xml:space="preserve">Recreation Ground </w:t>
      </w:r>
      <w:r>
        <w:t>and will be retained.</w:t>
      </w:r>
    </w:p>
    <w:p w14:paraId="2EB8AD89" w14:textId="77777777" w:rsidR="002760F2" w:rsidRDefault="002760F2" w:rsidP="0060365F"/>
    <w:p w14:paraId="122F82F2" w14:textId="0973E423" w:rsidR="0060365F" w:rsidRPr="00F8591F" w:rsidRDefault="0060365F" w:rsidP="0060365F">
      <w:pPr>
        <w:rPr>
          <w:u w:val="single"/>
        </w:rPr>
      </w:pPr>
      <w:r w:rsidRPr="00F8591F">
        <w:rPr>
          <w:u w:val="single"/>
        </w:rPr>
        <w:t>15</w:t>
      </w:r>
      <w:r w:rsidR="00F8591F">
        <w:rPr>
          <w:u w:val="single"/>
        </w:rPr>
        <w:t>/1</w:t>
      </w:r>
      <w:r w:rsidR="00F8591F">
        <w:rPr>
          <w:u w:val="single"/>
        </w:rPr>
        <w:tab/>
      </w:r>
      <w:r w:rsidRPr="00F8591F">
        <w:rPr>
          <w:u w:val="single"/>
        </w:rPr>
        <w:tab/>
        <w:t>Pavilion Showers</w:t>
      </w:r>
    </w:p>
    <w:p w14:paraId="17A308D7" w14:textId="0DFC55ED" w:rsidR="0060365F" w:rsidRDefault="008103A0" w:rsidP="0060365F">
      <w:r>
        <w:t>The newly installed s</w:t>
      </w:r>
      <w:r w:rsidR="0060365F">
        <w:t>howers have been used and</w:t>
      </w:r>
      <w:r>
        <w:t xml:space="preserve"> welcomed as a big improvement.</w:t>
      </w:r>
    </w:p>
    <w:p w14:paraId="6496E616" w14:textId="77777777" w:rsidR="0060365F" w:rsidRDefault="0060365F" w:rsidP="0060365F"/>
    <w:p w14:paraId="5590D8DB" w14:textId="2479113C" w:rsidR="0060365F" w:rsidRDefault="0060365F" w:rsidP="00F8591F">
      <w:pPr>
        <w:rPr>
          <w:u w:val="single"/>
        </w:rPr>
      </w:pPr>
      <w:r w:rsidRPr="00F8591F">
        <w:rPr>
          <w:u w:val="single"/>
        </w:rPr>
        <w:t>16</w:t>
      </w:r>
      <w:r w:rsidR="00F8591F" w:rsidRPr="00F8591F">
        <w:rPr>
          <w:u w:val="single"/>
        </w:rPr>
        <w:t>/</w:t>
      </w:r>
      <w:r w:rsidR="00F8591F">
        <w:rPr>
          <w:u w:val="single"/>
        </w:rPr>
        <w:t>1</w:t>
      </w:r>
      <w:r w:rsidR="00F8591F" w:rsidRPr="00F8591F">
        <w:rPr>
          <w:u w:val="single"/>
        </w:rPr>
        <w:tab/>
      </w:r>
      <w:r w:rsidRPr="00F8591F">
        <w:rPr>
          <w:u w:val="single"/>
        </w:rPr>
        <w:tab/>
        <w:t>Oxford Cambridge Expressway Action Group Funding</w:t>
      </w:r>
    </w:p>
    <w:p w14:paraId="5396DDBF" w14:textId="4F1AF180" w:rsidR="008103A0" w:rsidRPr="008103A0" w:rsidRDefault="008103A0" w:rsidP="00F8591F">
      <w:r w:rsidRPr="008103A0">
        <w:t xml:space="preserve">The Parish Council has agreed to </w:t>
      </w:r>
      <w:r>
        <w:t>provide £1,000 to forwards the cost of this Action Group’s campaign</w:t>
      </w:r>
      <w:r w:rsidR="00023B3D">
        <w:t>. Details of the Group’s bank account are awaited.</w:t>
      </w:r>
    </w:p>
    <w:p w14:paraId="235FABBB" w14:textId="77777777" w:rsidR="00F8591F" w:rsidRDefault="00F8591F" w:rsidP="00F8591F"/>
    <w:p w14:paraId="73E527F2" w14:textId="4A7DFBDE" w:rsidR="0060365F" w:rsidRPr="00F8591F" w:rsidRDefault="0060365F" w:rsidP="00F8591F">
      <w:pPr>
        <w:rPr>
          <w:u w:val="single"/>
        </w:rPr>
      </w:pPr>
      <w:r w:rsidRPr="00F8591F">
        <w:rPr>
          <w:u w:val="single"/>
        </w:rPr>
        <w:t>17</w:t>
      </w:r>
      <w:r w:rsidR="00F8591F" w:rsidRPr="00F8591F">
        <w:rPr>
          <w:u w:val="single"/>
        </w:rPr>
        <w:t>/1</w:t>
      </w:r>
      <w:r w:rsidR="00F8591F" w:rsidRPr="00F8591F">
        <w:rPr>
          <w:u w:val="single"/>
        </w:rPr>
        <w:tab/>
      </w:r>
      <w:r w:rsidRPr="00F8591F">
        <w:rPr>
          <w:u w:val="single"/>
        </w:rPr>
        <w:tab/>
        <w:t xml:space="preserve">Routine Reports: </w:t>
      </w:r>
    </w:p>
    <w:p w14:paraId="66A045BA" w14:textId="27F509F1" w:rsidR="0060365F" w:rsidRDefault="00F8591F" w:rsidP="00F8591F">
      <w:pPr>
        <w:contextualSpacing/>
      </w:pPr>
      <w:r>
        <w:t>a.</w:t>
      </w:r>
      <w:r>
        <w:tab/>
      </w:r>
      <w:r w:rsidR="0060365F" w:rsidRPr="009E6018">
        <w:t xml:space="preserve">Sports Pavilion &amp; Playground; </w:t>
      </w:r>
      <w:r w:rsidR="00023B3D">
        <w:t xml:space="preserve">The November </w:t>
      </w:r>
      <w:r w:rsidR="0060365F">
        <w:t>Bonfire damage</w:t>
      </w:r>
      <w:r w:rsidR="004F3846">
        <w:t xml:space="preserve"> has been</w:t>
      </w:r>
      <w:r w:rsidR="0060365F">
        <w:t xml:space="preserve"> repaired </w:t>
      </w:r>
      <w:r w:rsidR="004F3846">
        <w:t xml:space="preserve">with the </w:t>
      </w:r>
      <w:r w:rsidR="0060365F">
        <w:t>cost kept down by recycling soil to Abbey View</w:t>
      </w:r>
      <w:r w:rsidR="004F3846">
        <w:t>. Footsteps Foundation paid £530 towards this expense.</w:t>
      </w:r>
    </w:p>
    <w:p w14:paraId="373CA76D" w14:textId="3AD88532" w:rsidR="004F3846" w:rsidRDefault="00F8591F" w:rsidP="00F8591F">
      <w:pPr>
        <w:contextualSpacing/>
      </w:pPr>
      <w:r>
        <w:t>b.</w:t>
      </w:r>
      <w:r>
        <w:tab/>
        <w:t>Footpaths</w:t>
      </w:r>
      <w:r w:rsidR="004F3846">
        <w:t>;</w:t>
      </w:r>
      <w:r w:rsidR="0089214B">
        <w:t xml:space="preserve"> </w:t>
      </w:r>
      <w:r w:rsidR="004F3846">
        <w:t>It is understood that an application has been made which will mean that the footpath through Bishops Court Farm is re-routed. More details will be requested from the County Footpaths Officer.</w:t>
      </w:r>
    </w:p>
    <w:p w14:paraId="5BE8464E" w14:textId="606404C5" w:rsidR="0060365F" w:rsidRPr="00F8591F" w:rsidRDefault="00F8591F" w:rsidP="00F8591F">
      <w:pPr>
        <w:rPr>
          <w:rFonts w:eastAsia="Calibri"/>
        </w:rPr>
      </w:pPr>
      <w:r>
        <w:t>c.</w:t>
      </w:r>
      <w:r>
        <w:tab/>
      </w:r>
      <w:r w:rsidR="0060365F" w:rsidRPr="009E6018">
        <w:t>Cemetery/Closed Churchyard;</w:t>
      </w:r>
      <w:r w:rsidR="0089214B">
        <w:t xml:space="preserve"> </w:t>
      </w:r>
      <w:r w:rsidR="004F3846">
        <w:rPr>
          <w:rFonts w:eastAsia="Calibri"/>
        </w:rPr>
        <w:t>A new m</w:t>
      </w:r>
      <w:r w:rsidR="0060365F" w:rsidRPr="00F8591F">
        <w:rPr>
          <w:rFonts w:eastAsia="Calibri"/>
        </w:rPr>
        <w:t xml:space="preserve">ole </w:t>
      </w:r>
      <w:r w:rsidR="004F3846">
        <w:rPr>
          <w:rFonts w:eastAsia="Calibri"/>
        </w:rPr>
        <w:t xml:space="preserve">presence </w:t>
      </w:r>
      <w:r w:rsidR="0060365F" w:rsidRPr="00F8591F">
        <w:rPr>
          <w:rFonts w:eastAsia="Calibri"/>
        </w:rPr>
        <w:t xml:space="preserve">in </w:t>
      </w:r>
      <w:r w:rsidR="004F3846">
        <w:rPr>
          <w:rFonts w:eastAsia="Calibri"/>
        </w:rPr>
        <w:t>the Abbey C</w:t>
      </w:r>
      <w:r w:rsidR="0060365F" w:rsidRPr="00F8591F">
        <w:rPr>
          <w:rFonts w:eastAsia="Calibri"/>
        </w:rPr>
        <w:t>lose</w:t>
      </w:r>
      <w:r w:rsidR="004F3846">
        <w:rPr>
          <w:rFonts w:eastAsia="Calibri"/>
        </w:rPr>
        <w:t>d</w:t>
      </w:r>
      <w:r w:rsidR="0060365F" w:rsidRPr="00F8591F">
        <w:rPr>
          <w:rFonts w:eastAsia="Calibri"/>
        </w:rPr>
        <w:t xml:space="preserve"> </w:t>
      </w:r>
      <w:r w:rsidR="004F3846">
        <w:rPr>
          <w:rFonts w:eastAsia="Calibri"/>
        </w:rPr>
        <w:t>C</w:t>
      </w:r>
      <w:r w:rsidR="0060365F" w:rsidRPr="00F8591F">
        <w:rPr>
          <w:rFonts w:eastAsia="Calibri"/>
        </w:rPr>
        <w:t xml:space="preserve">hurchyard </w:t>
      </w:r>
      <w:r w:rsidR="004F3846">
        <w:rPr>
          <w:rFonts w:eastAsia="Calibri"/>
        </w:rPr>
        <w:t xml:space="preserve">has been </w:t>
      </w:r>
      <w:r w:rsidR="0060365F" w:rsidRPr="00F8591F">
        <w:rPr>
          <w:rFonts w:eastAsia="Calibri"/>
        </w:rPr>
        <w:t>reported to De</w:t>
      </w:r>
      <w:r w:rsidR="004F3846">
        <w:rPr>
          <w:rFonts w:eastAsia="Calibri"/>
        </w:rPr>
        <w:t>n</w:t>
      </w:r>
      <w:r w:rsidR="0060365F" w:rsidRPr="00F8591F">
        <w:rPr>
          <w:rFonts w:eastAsia="Calibri"/>
        </w:rPr>
        <w:t>is Froud by Keith Russell</w:t>
      </w:r>
      <w:r w:rsidR="004F3846">
        <w:rPr>
          <w:rFonts w:eastAsia="Calibri"/>
        </w:rPr>
        <w:t xml:space="preserve"> and the Clerk has passed on some news about </w:t>
      </w:r>
      <w:r w:rsidR="0060365F" w:rsidRPr="00F8591F">
        <w:rPr>
          <w:rFonts w:eastAsia="Calibri"/>
        </w:rPr>
        <w:t>more mole</w:t>
      </w:r>
      <w:r>
        <w:rPr>
          <w:rFonts w:eastAsia="Calibri"/>
        </w:rPr>
        <w:t>s</w:t>
      </w:r>
      <w:r w:rsidR="0060365F" w:rsidRPr="00F8591F">
        <w:rPr>
          <w:rFonts w:eastAsia="Calibri"/>
        </w:rPr>
        <w:t xml:space="preserve"> on </w:t>
      </w:r>
      <w:r w:rsidR="004F3846">
        <w:rPr>
          <w:rFonts w:eastAsia="Calibri"/>
        </w:rPr>
        <w:t>T</w:t>
      </w:r>
      <w:r w:rsidR="0060365F" w:rsidRPr="00F8591F">
        <w:rPr>
          <w:rFonts w:eastAsia="Calibri"/>
        </w:rPr>
        <w:t>he Green at Bridge End</w:t>
      </w:r>
      <w:r w:rsidR="00DA0FF0">
        <w:rPr>
          <w:rFonts w:eastAsia="Calibri"/>
        </w:rPr>
        <w:t>, which is part of the same contract for ongoing control.</w:t>
      </w:r>
    </w:p>
    <w:p w14:paraId="3FEF92B0" w14:textId="7A8B614A" w:rsidR="0060365F" w:rsidRDefault="00F8591F" w:rsidP="00DA0FF0">
      <w:pPr>
        <w:rPr>
          <w:rFonts w:eastAsia="Calibri" w:cs="Calibri"/>
        </w:rPr>
      </w:pPr>
      <w:r>
        <w:rPr>
          <w:rFonts w:eastAsia="Calibri"/>
        </w:rPr>
        <w:t>d.</w:t>
      </w:r>
      <w:r>
        <w:rPr>
          <w:rFonts w:eastAsia="Calibri"/>
        </w:rPr>
        <w:tab/>
      </w:r>
      <w:r w:rsidR="0060365F" w:rsidRPr="009E6018">
        <w:t>Allotments</w:t>
      </w:r>
      <w:r w:rsidR="0089214B">
        <w:t xml:space="preserve">; </w:t>
      </w:r>
      <w:r w:rsidR="00DA0FF0">
        <w:rPr>
          <w:rFonts w:eastAsia="Calibri" w:cs="Calibri"/>
        </w:rPr>
        <w:t>The new tenancy agreement is being drafted.</w:t>
      </w:r>
    </w:p>
    <w:p w14:paraId="758FC7E8" w14:textId="77777777" w:rsidR="0089214B" w:rsidRPr="00DA0FF0" w:rsidRDefault="0089214B" w:rsidP="00DA0FF0">
      <w:pPr>
        <w:rPr>
          <w:rFonts w:eastAsia="Calibri" w:cs="Calibri"/>
        </w:rPr>
      </w:pPr>
    </w:p>
    <w:p w14:paraId="6D1A281F" w14:textId="5E9E726D" w:rsidR="0060365F" w:rsidRPr="00F8591F" w:rsidRDefault="0060365F" w:rsidP="00F8591F">
      <w:pPr>
        <w:rPr>
          <w:u w:val="single"/>
        </w:rPr>
      </w:pPr>
      <w:r w:rsidRPr="00F8591F">
        <w:rPr>
          <w:u w:val="single"/>
        </w:rPr>
        <w:t>1</w:t>
      </w:r>
      <w:r w:rsidR="002213EE">
        <w:rPr>
          <w:u w:val="single"/>
        </w:rPr>
        <w:t>8</w:t>
      </w:r>
      <w:r w:rsidR="00F8591F" w:rsidRPr="00F8591F">
        <w:rPr>
          <w:u w:val="single"/>
        </w:rPr>
        <w:t>/1</w:t>
      </w:r>
      <w:r w:rsidRPr="00F8591F">
        <w:rPr>
          <w:u w:val="single"/>
        </w:rPr>
        <w:t>8</w:t>
      </w:r>
      <w:r w:rsidR="00F8591F" w:rsidRPr="00F8591F">
        <w:rPr>
          <w:u w:val="single"/>
        </w:rPr>
        <w:tab/>
      </w:r>
      <w:r w:rsidRPr="00F8591F">
        <w:rPr>
          <w:u w:val="single"/>
        </w:rPr>
        <w:t xml:space="preserve"> </w:t>
      </w:r>
      <w:r w:rsidRPr="00F8591F">
        <w:rPr>
          <w:u w:val="single"/>
        </w:rPr>
        <w:tab/>
        <w:t>Any Other Urgent Matters</w:t>
      </w:r>
    </w:p>
    <w:p w14:paraId="1F821377" w14:textId="792F324A" w:rsidR="0060365F" w:rsidRDefault="002213EE" w:rsidP="00DA0FF0">
      <w:r>
        <w:t xml:space="preserve">a. </w:t>
      </w:r>
      <w:r w:rsidR="00DA0FF0">
        <w:t>It was agreed that the 2018 commemorative tree received from the County Council would be kept under cover pending the arrival of warmer weather.</w:t>
      </w:r>
    </w:p>
    <w:p w14:paraId="0D283D0B" w14:textId="0E8F1102" w:rsidR="00DA0FF0" w:rsidRDefault="002213EE" w:rsidP="00DA0FF0">
      <w:r>
        <w:t xml:space="preserve">b. </w:t>
      </w:r>
      <w:r w:rsidR="00DA0FF0">
        <w:t>Young</w:t>
      </w:r>
      <w:r w:rsidR="0089214B">
        <w:t>’</w:t>
      </w:r>
      <w:r w:rsidR="00DA0FF0">
        <w:t>s Tree Services having produced the more competitive quote, it was agreed that they should be asked to take down the da</w:t>
      </w:r>
      <w:r w:rsidR="0089214B">
        <w:t>maged</w:t>
      </w:r>
      <w:r w:rsidR="00DA0FF0">
        <w:t xml:space="preserve"> tree at the corner of the Recreation Ground and grind the stump before </w:t>
      </w:r>
      <w:r w:rsidR="0089214B">
        <w:t>a new planting nearby.</w:t>
      </w:r>
    </w:p>
    <w:p w14:paraId="73F2923F" w14:textId="77777777" w:rsidR="0060365F" w:rsidRDefault="0060365F" w:rsidP="0060365F">
      <w:pPr>
        <w:ind w:left="720" w:firstLine="720"/>
      </w:pPr>
    </w:p>
    <w:p w14:paraId="15E5A9F4" w14:textId="695144E0" w:rsidR="00F8591F" w:rsidRDefault="0060365F" w:rsidP="0089214B">
      <w:pPr>
        <w:rPr>
          <w:rFonts w:eastAsia="Calibri"/>
        </w:rPr>
      </w:pPr>
      <w:r w:rsidRPr="00F8591F">
        <w:t xml:space="preserve">Meeting closed at </w:t>
      </w:r>
      <w:r w:rsidR="0089214B">
        <w:t>9.52 p.m.</w:t>
      </w:r>
    </w:p>
    <w:bookmarkEnd w:id="2"/>
    <w:bookmarkEnd w:id="0"/>
    <w:sectPr w:rsidR="00F8591F" w:rsidSect="007519C7">
      <w:pgSz w:w="11906" w:h="16838"/>
      <w:pgMar w:top="720" w:right="1797" w:bottom="107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0870E" w14:textId="77777777" w:rsidR="00BA3F95" w:rsidRDefault="00BA3F95" w:rsidP="00427725">
      <w:r>
        <w:separator/>
      </w:r>
    </w:p>
  </w:endnote>
  <w:endnote w:type="continuationSeparator" w:id="0">
    <w:p w14:paraId="3BFBDE45" w14:textId="77777777" w:rsidR="00BA3F95" w:rsidRDefault="00BA3F95" w:rsidP="0042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6A921" w14:textId="77777777" w:rsidR="00BA3F95" w:rsidRDefault="00BA3F95" w:rsidP="00427725">
      <w:r>
        <w:separator/>
      </w:r>
    </w:p>
  </w:footnote>
  <w:footnote w:type="continuationSeparator" w:id="0">
    <w:p w14:paraId="684DFC8E" w14:textId="77777777" w:rsidR="00BA3F95" w:rsidRDefault="00BA3F95" w:rsidP="00427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2570"/>
    <w:multiLevelType w:val="hybridMultilevel"/>
    <w:tmpl w:val="7DEA1502"/>
    <w:lvl w:ilvl="0" w:tplc="E6B8E8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55215"/>
    <w:multiLevelType w:val="hybridMultilevel"/>
    <w:tmpl w:val="17BAB2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63B7D"/>
    <w:multiLevelType w:val="multilevel"/>
    <w:tmpl w:val="F5649D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DD6BEA"/>
    <w:multiLevelType w:val="hybridMultilevel"/>
    <w:tmpl w:val="7D583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741CF5"/>
    <w:multiLevelType w:val="hybridMultilevel"/>
    <w:tmpl w:val="7A6E6BBA"/>
    <w:lvl w:ilvl="0" w:tplc="712C469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E51360"/>
    <w:multiLevelType w:val="hybridMultilevel"/>
    <w:tmpl w:val="4A02C2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D5A18C1"/>
    <w:multiLevelType w:val="hybridMultilevel"/>
    <w:tmpl w:val="A52AECBA"/>
    <w:lvl w:ilvl="0" w:tplc="E6B8E8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BD3708"/>
    <w:multiLevelType w:val="hybridMultilevel"/>
    <w:tmpl w:val="C93EC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74F92"/>
    <w:multiLevelType w:val="hybridMultilevel"/>
    <w:tmpl w:val="D114763A"/>
    <w:lvl w:ilvl="0" w:tplc="BE6A6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6C08B1"/>
    <w:multiLevelType w:val="hybridMultilevel"/>
    <w:tmpl w:val="3F667720"/>
    <w:lvl w:ilvl="0" w:tplc="72580E1A">
      <w:start w:val="3"/>
      <w:numFmt w:val="lowerLetter"/>
      <w:lvlText w:val="%1."/>
      <w:lvlJc w:val="left"/>
      <w:pPr>
        <w:ind w:left="720" w:hanging="36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44503B"/>
    <w:multiLevelType w:val="hybridMultilevel"/>
    <w:tmpl w:val="9D08D86A"/>
    <w:lvl w:ilvl="0" w:tplc="F7284920">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4F577C"/>
    <w:multiLevelType w:val="hybridMultilevel"/>
    <w:tmpl w:val="791A5E46"/>
    <w:lvl w:ilvl="0" w:tplc="21226C3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7B9D02B8"/>
    <w:multiLevelType w:val="hybridMultilevel"/>
    <w:tmpl w:val="F1782F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5F2BFA"/>
    <w:multiLevelType w:val="hybridMultilevel"/>
    <w:tmpl w:val="B6BE29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CB91A73"/>
    <w:multiLevelType w:val="multilevel"/>
    <w:tmpl w:val="E48A32B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14"/>
  </w:num>
  <w:num w:numId="6">
    <w:abstractNumId w:val="14"/>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12"/>
  </w:num>
  <w:num w:numId="11">
    <w:abstractNumId w:val="8"/>
  </w:num>
  <w:num w:numId="12">
    <w:abstractNumId w:val="7"/>
  </w:num>
  <w:num w:numId="13">
    <w:abstractNumId w:val="3"/>
  </w:num>
  <w:num w:numId="14">
    <w:abstractNumId w:val="13"/>
  </w:num>
  <w:num w:numId="15">
    <w:abstractNumId w:val="0"/>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725"/>
    <w:rsid w:val="0000708F"/>
    <w:rsid w:val="00011A48"/>
    <w:rsid w:val="00011B1A"/>
    <w:rsid w:val="00023B3D"/>
    <w:rsid w:val="00024EF9"/>
    <w:rsid w:val="00032A85"/>
    <w:rsid w:val="000351BE"/>
    <w:rsid w:val="0005021C"/>
    <w:rsid w:val="00050988"/>
    <w:rsid w:val="0005201F"/>
    <w:rsid w:val="00061244"/>
    <w:rsid w:val="000717B4"/>
    <w:rsid w:val="000743F8"/>
    <w:rsid w:val="00074760"/>
    <w:rsid w:val="000766A5"/>
    <w:rsid w:val="00085764"/>
    <w:rsid w:val="00086197"/>
    <w:rsid w:val="000861FE"/>
    <w:rsid w:val="00097BCD"/>
    <w:rsid w:val="000A15E8"/>
    <w:rsid w:val="000C63E9"/>
    <w:rsid w:val="000C647B"/>
    <w:rsid w:val="000D50DE"/>
    <w:rsid w:val="000D7315"/>
    <w:rsid w:val="000E0625"/>
    <w:rsid w:val="000E0F89"/>
    <w:rsid w:val="000F26F0"/>
    <w:rsid w:val="000F4645"/>
    <w:rsid w:val="00105BAC"/>
    <w:rsid w:val="00111AA8"/>
    <w:rsid w:val="0013022D"/>
    <w:rsid w:val="00133304"/>
    <w:rsid w:val="0013635A"/>
    <w:rsid w:val="0014096E"/>
    <w:rsid w:val="00155EEF"/>
    <w:rsid w:val="001722AB"/>
    <w:rsid w:val="001850F5"/>
    <w:rsid w:val="001942C4"/>
    <w:rsid w:val="00194B98"/>
    <w:rsid w:val="00196478"/>
    <w:rsid w:val="001A6475"/>
    <w:rsid w:val="001B329E"/>
    <w:rsid w:val="001D48CB"/>
    <w:rsid w:val="001D7CC7"/>
    <w:rsid w:val="001E205B"/>
    <w:rsid w:val="001F18F9"/>
    <w:rsid w:val="002058CE"/>
    <w:rsid w:val="00215976"/>
    <w:rsid w:val="00217413"/>
    <w:rsid w:val="002213EE"/>
    <w:rsid w:val="0024425D"/>
    <w:rsid w:val="002469A8"/>
    <w:rsid w:val="002474C4"/>
    <w:rsid w:val="00252BF8"/>
    <w:rsid w:val="00272B9F"/>
    <w:rsid w:val="002760F2"/>
    <w:rsid w:val="00283079"/>
    <w:rsid w:val="0029498E"/>
    <w:rsid w:val="002A2537"/>
    <w:rsid w:val="002A724B"/>
    <w:rsid w:val="002B59C4"/>
    <w:rsid w:val="002B6409"/>
    <w:rsid w:val="002C4463"/>
    <w:rsid w:val="002D6852"/>
    <w:rsid w:val="002D6F6B"/>
    <w:rsid w:val="002E2F64"/>
    <w:rsid w:val="002E59D8"/>
    <w:rsid w:val="002F0857"/>
    <w:rsid w:val="002F51B8"/>
    <w:rsid w:val="0031054E"/>
    <w:rsid w:val="00331630"/>
    <w:rsid w:val="003318D1"/>
    <w:rsid w:val="00336ABC"/>
    <w:rsid w:val="00337D0A"/>
    <w:rsid w:val="00341DB6"/>
    <w:rsid w:val="00345277"/>
    <w:rsid w:val="00345351"/>
    <w:rsid w:val="00351D4A"/>
    <w:rsid w:val="00364FCF"/>
    <w:rsid w:val="00367A2E"/>
    <w:rsid w:val="00372960"/>
    <w:rsid w:val="0037437E"/>
    <w:rsid w:val="00374AC1"/>
    <w:rsid w:val="00375EFC"/>
    <w:rsid w:val="00376008"/>
    <w:rsid w:val="003852D5"/>
    <w:rsid w:val="00385C52"/>
    <w:rsid w:val="003875DD"/>
    <w:rsid w:val="00392BB3"/>
    <w:rsid w:val="003936ED"/>
    <w:rsid w:val="00394EA1"/>
    <w:rsid w:val="003B4D47"/>
    <w:rsid w:val="003B6230"/>
    <w:rsid w:val="003C274A"/>
    <w:rsid w:val="003C4EC7"/>
    <w:rsid w:val="003D1EFD"/>
    <w:rsid w:val="003D2A53"/>
    <w:rsid w:val="003D6B8C"/>
    <w:rsid w:val="00400E0C"/>
    <w:rsid w:val="00422027"/>
    <w:rsid w:val="00423CB5"/>
    <w:rsid w:val="00427725"/>
    <w:rsid w:val="004337D0"/>
    <w:rsid w:val="00435A85"/>
    <w:rsid w:val="0043658D"/>
    <w:rsid w:val="00440B61"/>
    <w:rsid w:val="00452501"/>
    <w:rsid w:val="00455728"/>
    <w:rsid w:val="004673C6"/>
    <w:rsid w:val="00467F03"/>
    <w:rsid w:val="0048622A"/>
    <w:rsid w:val="00490ADD"/>
    <w:rsid w:val="0049694B"/>
    <w:rsid w:val="004A42A6"/>
    <w:rsid w:val="004A768D"/>
    <w:rsid w:val="004B2A6B"/>
    <w:rsid w:val="004B50CE"/>
    <w:rsid w:val="004B77BC"/>
    <w:rsid w:val="004C2BB1"/>
    <w:rsid w:val="004C5D5A"/>
    <w:rsid w:val="004D63B7"/>
    <w:rsid w:val="004D73D3"/>
    <w:rsid w:val="004E073B"/>
    <w:rsid w:val="004E5F2F"/>
    <w:rsid w:val="004F3846"/>
    <w:rsid w:val="00503F35"/>
    <w:rsid w:val="005042C9"/>
    <w:rsid w:val="005104E4"/>
    <w:rsid w:val="00524EC2"/>
    <w:rsid w:val="00557AB3"/>
    <w:rsid w:val="00561134"/>
    <w:rsid w:val="005767EF"/>
    <w:rsid w:val="0057787A"/>
    <w:rsid w:val="00583DF7"/>
    <w:rsid w:val="00597638"/>
    <w:rsid w:val="005A50E8"/>
    <w:rsid w:val="005B7756"/>
    <w:rsid w:val="005C6728"/>
    <w:rsid w:val="005D01B8"/>
    <w:rsid w:val="005D29DC"/>
    <w:rsid w:val="005E2B6A"/>
    <w:rsid w:val="005E36D7"/>
    <w:rsid w:val="005E48EA"/>
    <w:rsid w:val="005F01E8"/>
    <w:rsid w:val="005F2D9E"/>
    <w:rsid w:val="005F600B"/>
    <w:rsid w:val="0060365F"/>
    <w:rsid w:val="00610945"/>
    <w:rsid w:val="006152C1"/>
    <w:rsid w:val="00624BE6"/>
    <w:rsid w:val="00626595"/>
    <w:rsid w:val="00626C38"/>
    <w:rsid w:val="00631F7A"/>
    <w:rsid w:val="00647018"/>
    <w:rsid w:val="00674835"/>
    <w:rsid w:val="00690156"/>
    <w:rsid w:val="00693CF9"/>
    <w:rsid w:val="006A2C43"/>
    <w:rsid w:val="006A7208"/>
    <w:rsid w:val="006B357D"/>
    <w:rsid w:val="006B3ED5"/>
    <w:rsid w:val="006B6DFB"/>
    <w:rsid w:val="006C089B"/>
    <w:rsid w:val="006C4A2B"/>
    <w:rsid w:val="006E26A9"/>
    <w:rsid w:val="006F0E5D"/>
    <w:rsid w:val="00703336"/>
    <w:rsid w:val="0071165C"/>
    <w:rsid w:val="0071724A"/>
    <w:rsid w:val="007226D3"/>
    <w:rsid w:val="00722C9D"/>
    <w:rsid w:val="00724050"/>
    <w:rsid w:val="00727221"/>
    <w:rsid w:val="00731977"/>
    <w:rsid w:val="00735FEB"/>
    <w:rsid w:val="007428C6"/>
    <w:rsid w:val="007510B0"/>
    <w:rsid w:val="007519C7"/>
    <w:rsid w:val="00763809"/>
    <w:rsid w:val="0077088F"/>
    <w:rsid w:val="007720EB"/>
    <w:rsid w:val="0078069C"/>
    <w:rsid w:val="00781E95"/>
    <w:rsid w:val="00785A7C"/>
    <w:rsid w:val="0079444F"/>
    <w:rsid w:val="007A4398"/>
    <w:rsid w:val="007B23FB"/>
    <w:rsid w:val="007B5718"/>
    <w:rsid w:val="007C2060"/>
    <w:rsid w:val="007C3E4F"/>
    <w:rsid w:val="007C4EB2"/>
    <w:rsid w:val="007C6A23"/>
    <w:rsid w:val="007D0F47"/>
    <w:rsid w:val="007D224E"/>
    <w:rsid w:val="007D2BBB"/>
    <w:rsid w:val="007E294A"/>
    <w:rsid w:val="007E696C"/>
    <w:rsid w:val="007F2D4C"/>
    <w:rsid w:val="007F649C"/>
    <w:rsid w:val="007F7597"/>
    <w:rsid w:val="008032C6"/>
    <w:rsid w:val="008103A0"/>
    <w:rsid w:val="00814010"/>
    <w:rsid w:val="00825AEB"/>
    <w:rsid w:val="00825AEF"/>
    <w:rsid w:val="00825F5A"/>
    <w:rsid w:val="00835C12"/>
    <w:rsid w:val="00861E01"/>
    <w:rsid w:val="00874334"/>
    <w:rsid w:val="008764E5"/>
    <w:rsid w:val="0087721D"/>
    <w:rsid w:val="008772C2"/>
    <w:rsid w:val="008810A6"/>
    <w:rsid w:val="008843C2"/>
    <w:rsid w:val="0089214B"/>
    <w:rsid w:val="008945ED"/>
    <w:rsid w:val="008B54D7"/>
    <w:rsid w:val="008B64E7"/>
    <w:rsid w:val="008B7272"/>
    <w:rsid w:val="008C2F0C"/>
    <w:rsid w:val="008D282C"/>
    <w:rsid w:val="008F5A73"/>
    <w:rsid w:val="00900C9A"/>
    <w:rsid w:val="0090174D"/>
    <w:rsid w:val="00903EAA"/>
    <w:rsid w:val="00916D75"/>
    <w:rsid w:val="00916FE2"/>
    <w:rsid w:val="009208F6"/>
    <w:rsid w:val="009549E7"/>
    <w:rsid w:val="00955F27"/>
    <w:rsid w:val="00970668"/>
    <w:rsid w:val="00977016"/>
    <w:rsid w:val="00977AF7"/>
    <w:rsid w:val="009840C7"/>
    <w:rsid w:val="00992569"/>
    <w:rsid w:val="009A3DD0"/>
    <w:rsid w:val="009B182A"/>
    <w:rsid w:val="009C1866"/>
    <w:rsid w:val="009D471A"/>
    <w:rsid w:val="009E728E"/>
    <w:rsid w:val="00A001EA"/>
    <w:rsid w:val="00A075E2"/>
    <w:rsid w:val="00A11F44"/>
    <w:rsid w:val="00A2350E"/>
    <w:rsid w:val="00A575EC"/>
    <w:rsid w:val="00A70570"/>
    <w:rsid w:val="00A82845"/>
    <w:rsid w:val="00A82B3B"/>
    <w:rsid w:val="00A871A6"/>
    <w:rsid w:val="00AB254C"/>
    <w:rsid w:val="00AB3240"/>
    <w:rsid w:val="00AC03F0"/>
    <w:rsid w:val="00AC6660"/>
    <w:rsid w:val="00AC6D59"/>
    <w:rsid w:val="00AD1241"/>
    <w:rsid w:val="00AE28F0"/>
    <w:rsid w:val="00AE7E78"/>
    <w:rsid w:val="00AF3773"/>
    <w:rsid w:val="00B0233C"/>
    <w:rsid w:val="00B03930"/>
    <w:rsid w:val="00B07390"/>
    <w:rsid w:val="00B162B2"/>
    <w:rsid w:val="00B2212F"/>
    <w:rsid w:val="00B307F1"/>
    <w:rsid w:val="00B33790"/>
    <w:rsid w:val="00B432C6"/>
    <w:rsid w:val="00B4351D"/>
    <w:rsid w:val="00B51B76"/>
    <w:rsid w:val="00B5218A"/>
    <w:rsid w:val="00B54D3A"/>
    <w:rsid w:val="00B65364"/>
    <w:rsid w:val="00B663D9"/>
    <w:rsid w:val="00B7075C"/>
    <w:rsid w:val="00B73484"/>
    <w:rsid w:val="00B76349"/>
    <w:rsid w:val="00B77796"/>
    <w:rsid w:val="00B82AA3"/>
    <w:rsid w:val="00B97457"/>
    <w:rsid w:val="00BA2BD5"/>
    <w:rsid w:val="00BA3F95"/>
    <w:rsid w:val="00BA40FB"/>
    <w:rsid w:val="00BC7A14"/>
    <w:rsid w:val="00BF27E3"/>
    <w:rsid w:val="00BF2FF2"/>
    <w:rsid w:val="00BF347A"/>
    <w:rsid w:val="00BF4967"/>
    <w:rsid w:val="00BF6EAA"/>
    <w:rsid w:val="00C02363"/>
    <w:rsid w:val="00C02F05"/>
    <w:rsid w:val="00C03477"/>
    <w:rsid w:val="00C14545"/>
    <w:rsid w:val="00C44A3B"/>
    <w:rsid w:val="00C6683A"/>
    <w:rsid w:val="00C91476"/>
    <w:rsid w:val="00C93DE5"/>
    <w:rsid w:val="00C96B93"/>
    <w:rsid w:val="00CA0140"/>
    <w:rsid w:val="00CA18F7"/>
    <w:rsid w:val="00CA5606"/>
    <w:rsid w:val="00CB54F2"/>
    <w:rsid w:val="00CB6627"/>
    <w:rsid w:val="00CC0B55"/>
    <w:rsid w:val="00CC3F91"/>
    <w:rsid w:val="00CC5479"/>
    <w:rsid w:val="00CE3BBC"/>
    <w:rsid w:val="00CF0D62"/>
    <w:rsid w:val="00CF441D"/>
    <w:rsid w:val="00CF56BE"/>
    <w:rsid w:val="00D135C8"/>
    <w:rsid w:val="00D149B3"/>
    <w:rsid w:val="00D23C9B"/>
    <w:rsid w:val="00D27E29"/>
    <w:rsid w:val="00D308D9"/>
    <w:rsid w:val="00D32D14"/>
    <w:rsid w:val="00D46446"/>
    <w:rsid w:val="00D61396"/>
    <w:rsid w:val="00D6172D"/>
    <w:rsid w:val="00D63A2A"/>
    <w:rsid w:val="00D663E3"/>
    <w:rsid w:val="00D82162"/>
    <w:rsid w:val="00D8510A"/>
    <w:rsid w:val="00D87729"/>
    <w:rsid w:val="00D90436"/>
    <w:rsid w:val="00D93121"/>
    <w:rsid w:val="00D97872"/>
    <w:rsid w:val="00DA0FF0"/>
    <w:rsid w:val="00DA4A88"/>
    <w:rsid w:val="00DC225A"/>
    <w:rsid w:val="00DC2DAD"/>
    <w:rsid w:val="00DC507B"/>
    <w:rsid w:val="00DC68C8"/>
    <w:rsid w:val="00DD1CE8"/>
    <w:rsid w:val="00DD5828"/>
    <w:rsid w:val="00DD7117"/>
    <w:rsid w:val="00DE0AB5"/>
    <w:rsid w:val="00DE4333"/>
    <w:rsid w:val="00DE702E"/>
    <w:rsid w:val="00DF0F69"/>
    <w:rsid w:val="00DF7CC7"/>
    <w:rsid w:val="00E00A92"/>
    <w:rsid w:val="00E1155A"/>
    <w:rsid w:val="00E33BE7"/>
    <w:rsid w:val="00E3726D"/>
    <w:rsid w:val="00E41C2B"/>
    <w:rsid w:val="00E56019"/>
    <w:rsid w:val="00E6549D"/>
    <w:rsid w:val="00E70D47"/>
    <w:rsid w:val="00E71238"/>
    <w:rsid w:val="00E75096"/>
    <w:rsid w:val="00E80D9D"/>
    <w:rsid w:val="00E8128C"/>
    <w:rsid w:val="00E81B66"/>
    <w:rsid w:val="00E82318"/>
    <w:rsid w:val="00E82BCC"/>
    <w:rsid w:val="00E90F28"/>
    <w:rsid w:val="00EA075E"/>
    <w:rsid w:val="00EA1146"/>
    <w:rsid w:val="00EA6FB4"/>
    <w:rsid w:val="00EB5732"/>
    <w:rsid w:val="00ED0FFD"/>
    <w:rsid w:val="00ED3ECB"/>
    <w:rsid w:val="00ED4D7B"/>
    <w:rsid w:val="00ED533B"/>
    <w:rsid w:val="00EE0D75"/>
    <w:rsid w:val="00EE788B"/>
    <w:rsid w:val="00EF18EA"/>
    <w:rsid w:val="00F0122E"/>
    <w:rsid w:val="00F03323"/>
    <w:rsid w:val="00F07C97"/>
    <w:rsid w:val="00F10507"/>
    <w:rsid w:val="00F12330"/>
    <w:rsid w:val="00F30A1E"/>
    <w:rsid w:val="00F370C7"/>
    <w:rsid w:val="00F47D7E"/>
    <w:rsid w:val="00F50709"/>
    <w:rsid w:val="00F54290"/>
    <w:rsid w:val="00F5654D"/>
    <w:rsid w:val="00F64705"/>
    <w:rsid w:val="00F76040"/>
    <w:rsid w:val="00F80FDF"/>
    <w:rsid w:val="00F81701"/>
    <w:rsid w:val="00F8223F"/>
    <w:rsid w:val="00F8591F"/>
    <w:rsid w:val="00FA2314"/>
    <w:rsid w:val="00FB7840"/>
    <w:rsid w:val="00FC5505"/>
    <w:rsid w:val="00FE5863"/>
    <w:rsid w:val="00FE7500"/>
    <w:rsid w:val="00FF4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C259"/>
  <w15:chartTrackingRefBased/>
  <w15:docId w15:val="{1BDC05AE-1A44-432E-B599-39901717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E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7725"/>
    <w:pPr>
      <w:keepNext/>
      <w:outlineLvl w:val="0"/>
    </w:pPr>
    <w:rPr>
      <w:b/>
      <w:sz w:val="28"/>
      <w:szCs w:val="20"/>
      <w:u w:val="single"/>
    </w:rPr>
  </w:style>
  <w:style w:type="paragraph" w:styleId="Heading2">
    <w:name w:val="heading 2"/>
    <w:basedOn w:val="Normal"/>
    <w:next w:val="Normal"/>
    <w:link w:val="Heading2Char"/>
    <w:uiPriority w:val="9"/>
    <w:unhideWhenUsed/>
    <w:qFormat/>
    <w:rsid w:val="003452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725"/>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427725"/>
    <w:pPr>
      <w:spacing w:after="160" w:line="259" w:lineRule="auto"/>
      <w:ind w:left="720"/>
      <w:contextualSpacing/>
    </w:pPr>
    <w:rPr>
      <w:rFonts w:ascii="Calibri" w:hAnsi="Calibri"/>
      <w:sz w:val="22"/>
      <w:szCs w:val="22"/>
    </w:rPr>
  </w:style>
  <w:style w:type="paragraph" w:styleId="EndnoteText">
    <w:name w:val="endnote text"/>
    <w:basedOn w:val="Normal"/>
    <w:link w:val="EndnoteTextChar"/>
    <w:rsid w:val="00427725"/>
    <w:rPr>
      <w:sz w:val="20"/>
      <w:szCs w:val="20"/>
    </w:rPr>
  </w:style>
  <w:style w:type="character" w:customStyle="1" w:styleId="EndnoteTextChar">
    <w:name w:val="Endnote Text Char"/>
    <w:basedOn w:val="DefaultParagraphFont"/>
    <w:link w:val="EndnoteText"/>
    <w:rsid w:val="00427725"/>
    <w:rPr>
      <w:rFonts w:ascii="Times New Roman" w:eastAsia="Times New Roman" w:hAnsi="Times New Roman" w:cs="Times New Roman"/>
      <w:sz w:val="20"/>
      <w:szCs w:val="20"/>
    </w:rPr>
  </w:style>
  <w:style w:type="character" w:styleId="EndnoteReference">
    <w:name w:val="endnote reference"/>
    <w:rsid w:val="00427725"/>
    <w:rPr>
      <w:vertAlign w:val="superscript"/>
    </w:rPr>
  </w:style>
  <w:style w:type="paragraph" w:styleId="BalloonText">
    <w:name w:val="Balloon Text"/>
    <w:basedOn w:val="Normal"/>
    <w:link w:val="BalloonTextChar"/>
    <w:uiPriority w:val="99"/>
    <w:semiHidden/>
    <w:unhideWhenUsed/>
    <w:rsid w:val="00CF4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41D"/>
    <w:rPr>
      <w:rFonts w:ascii="Segoe UI" w:eastAsia="Times New Roman" w:hAnsi="Segoe UI" w:cs="Segoe UI"/>
      <w:sz w:val="18"/>
      <w:szCs w:val="18"/>
    </w:rPr>
  </w:style>
  <w:style w:type="character" w:styleId="Hyperlink">
    <w:name w:val="Hyperlink"/>
    <w:uiPriority w:val="99"/>
    <w:rsid w:val="00ED0FFD"/>
    <w:rPr>
      <w:color w:val="0000FF"/>
      <w:u w:val="single"/>
    </w:rPr>
  </w:style>
  <w:style w:type="character" w:styleId="Strong">
    <w:name w:val="Strong"/>
    <w:basedOn w:val="DefaultParagraphFont"/>
    <w:uiPriority w:val="22"/>
    <w:qFormat/>
    <w:rsid w:val="007C6A23"/>
    <w:rPr>
      <w:b/>
      <w:bCs/>
    </w:rPr>
  </w:style>
  <w:style w:type="character" w:customStyle="1" w:styleId="Heading2Char">
    <w:name w:val="Heading 2 Char"/>
    <w:basedOn w:val="DefaultParagraphFont"/>
    <w:link w:val="Heading2"/>
    <w:uiPriority w:val="9"/>
    <w:rsid w:val="00345277"/>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EA1146"/>
    <w:pPr>
      <w:keepLines/>
      <w:spacing w:before="240" w:line="259" w:lineRule="auto"/>
      <w:outlineLvl w:val="9"/>
    </w:pPr>
    <w:rPr>
      <w:rFonts w:asciiTheme="majorHAnsi" w:eastAsiaTheme="majorEastAsia" w:hAnsiTheme="majorHAnsi" w:cstheme="majorBidi"/>
      <w:b w:val="0"/>
      <w:color w:val="2F5496" w:themeColor="accent1" w:themeShade="BF"/>
      <w:sz w:val="32"/>
      <w:szCs w:val="32"/>
      <w:u w:val="none"/>
      <w:lang w:val="en-US"/>
    </w:rPr>
  </w:style>
  <w:style w:type="paragraph" w:styleId="TOC2">
    <w:name w:val="toc 2"/>
    <w:basedOn w:val="Normal"/>
    <w:next w:val="Normal"/>
    <w:autoRedefine/>
    <w:uiPriority w:val="39"/>
    <w:unhideWhenUsed/>
    <w:rsid w:val="00EA1146"/>
    <w:pPr>
      <w:spacing w:after="100"/>
      <w:ind w:left="240"/>
    </w:pPr>
  </w:style>
  <w:style w:type="paragraph" w:styleId="NormalWeb">
    <w:name w:val="Normal (Web)"/>
    <w:basedOn w:val="Normal"/>
    <w:link w:val="NormalWebChar"/>
    <w:uiPriority w:val="99"/>
    <w:rsid w:val="00194B98"/>
    <w:pPr>
      <w:spacing w:before="100" w:beforeAutospacing="1" w:after="100" w:afterAutospacing="1"/>
    </w:pPr>
    <w:rPr>
      <w:lang w:val="en-US"/>
    </w:rPr>
  </w:style>
  <w:style w:type="character" w:customStyle="1" w:styleId="NormalWebChar">
    <w:name w:val="Normal (Web) Char"/>
    <w:link w:val="NormalWeb"/>
    <w:uiPriority w:val="99"/>
    <w:rsid w:val="00194B98"/>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557AB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7AB3"/>
    <w:rPr>
      <w:rFonts w:ascii="Calibri" w:hAnsi="Calibri"/>
      <w:szCs w:val="21"/>
    </w:rPr>
  </w:style>
  <w:style w:type="character" w:styleId="UnresolvedMention">
    <w:name w:val="Unresolved Mention"/>
    <w:basedOn w:val="DefaultParagraphFont"/>
    <w:uiPriority w:val="99"/>
    <w:semiHidden/>
    <w:unhideWhenUsed/>
    <w:rsid w:val="00B33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24547">
      <w:bodyDiv w:val="1"/>
      <w:marLeft w:val="0"/>
      <w:marRight w:val="0"/>
      <w:marTop w:val="0"/>
      <w:marBottom w:val="0"/>
      <w:divBdr>
        <w:top w:val="none" w:sz="0" w:space="0" w:color="auto"/>
        <w:left w:val="none" w:sz="0" w:space="0" w:color="auto"/>
        <w:bottom w:val="none" w:sz="0" w:space="0" w:color="auto"/>
        <w:right w:val="none" w:sz="0" w:space="0" w:color="auto"/>
      </w:divBdr>
    </w:div>
    <w:div w:id="392392533">
      <w:bodyDiv w:val="1"/>
      <w:marLeft w:val="0"/>
      <w:marRight w:val="0"/>
      <w:marTop w:val="0"/>
      <w:marBottom w:val="0"/>
      <w:divBdr>
        <w:top w:val="none" w:sz="0" w:space="0" w:color="auto"/>
        <w:left w:val="none" w:sz="0" w:space="0" w:color="auto"/>
        <w:bottom w:val="none" w:sz="0" w:space="0" w:color="auto"/>
        <w:right w:val="none" w:sz="0" w:space="0" w:color="auto"/>
      </w:divBdr>
    </w:div>
    <w:div w:id="913011068">
      <w:bodyDiv w:val="1"/>
      <w:marLeft w:val="0"/>
      <w:marRight w:val="0"/>
      <w:marTop w:val="0"/>
      <w:marBottom w:val="0"/>
      <w:divBdr>
        <w:top w:val="none" w:sz="0" w:space="0" w:color="auto"/>
        <w:left w:val="none" w:sz="0" w:space="0" w:color="auto"/>
        <w:bottom w:val="none" w:sz="0" w:space="0" w:color="auto"/>
        <w:right w:val="none" w:sz="0" w:space="0" w:color="auto"/>
      </w:divBdr>
    </w:div>
    <w:div w:id="1152716784">
      <w:bodyDiv w:val="1"/>
      <w:marLeft w:val="0"/>
      <w:marRight w:val="0"/>
      <w:marTop w:val="0"/>
      <w:marBottom w:val="0"/>
      <w:divBdr>
        <w:top w:val="none" w:sz="0" w:space="0" w:color="auto"/>
        <w:left w:val="none" w:sz="0" w:space="0" w:color="auto"/>
        <w:bottom w:val="none" w:sz="0" w:space="0" w:color="auto"/>
        <w:right w:val="none" w:sz="0" w:space="0" w:color="auto"/>
      </w:divBdr>
    </w:div>
    <w:div w:id="1190604170">
      <w:bodyDiv w:val="1"/>
      <w:marLeft w:val="0"/>
      <w:marRight w:val="0"/>
      <w:marTop w:val="0"/>
      <w:marBottom w:val="0"/>
      <w:divBdr>
        <w:top w:val="none" w:sz="0" w:space="0" w:color="auto"/>
        <w:left w:val="none" w:sz="0" w:space="0" w:color="auto"/>
        <w:bottom w:val="none" w:sz="0" w:space="0" w:color="auto"/>
        <w:right w:val="none" w:sz="0" w:space="0" w:color="auto"/>
      </w:divBdr>
    </w:div>
    <w:div w:id="1355495257">
      <w:bodyDiv w:val="1"/>
      <w:marLeft w:val="0"/>
      <w:marRight w:val="0"/>
      <w:marTop w:val="0"/>
      <w:marBottom w:val="0"/>
      <w:divBdr>
        <w:top w:val="none" w:sz="0" w:space="0" w:color="auto"/>
        <w:left w:val="none" w:sz="0" w:space="0" w:color="auto"/>
        <w:bottom w:val="none" w:sz="0" w:space="0" w:color="auto"/>
        <w:right w:val="none" w:sz="0" w:space="0" w:color="auto"/>
      </w:divBdr>
    </w:div>
    <w:div w:id="17616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FE9FF-76EA-427B-A335-0450B7AE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Russell</dc:creator>
  <cp:keywords/>
  <dc:description/>
  <cp:lastModifiedBy>Geoff Russell</cp:lastModifiedBy>
  <cp:revision>2</cp:revision>
  <cp:lastPrinted>2019-02-13T17:14:00Z</cp:lastPrinted>
  <dcterms:created xsi:type="dcterms:W3CDTF">2019-02-17T14:14:00Z</dcterms:created>
  <dcterms:modified xsi:type="dcterms:W3CDTF">2019-02-17T14:14:00Z</dcterms:modified>
</cp:coreProperties>
</file>