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F6C7" w14:textId="77777777" w:rsidR="00A81200" w:rsidRPr="007F0A11" w:rsidRDefault="00A81200" w:rsidP="00A81200">
      <w:pPr>
        <w:shd w:val="clear" w:color="auto" w:fill="FFFFFF"/>
        <w:jc w:val="center"/>
        <w:rPr>
          <w:b/>
          <w:bCs/>
          <w:sz w:val="28"/>
          <w:szCs w:val="28"/>
        </w:rPr>
      </w:pPr>
      <w:bookmarkStart w:id="0" w:name="_GoBack"/>
      <w:r w:rsidRPr="007F0A11">
        <w:rPr>
          <w:b/>
          <w:bCs/>
          <w:sz w:val="28"/>
          <w:szCs w:val="28"/>
        </w:rPr>
        <w:t>Dorchester-on-Thames Parish Council</w:t>
      </w:r>
    </w:p>
    <w:p w14:paraId="105F1C1E" w14:textId="77777777" w:rsidR="00A81200" w:rsidRPr="00CD2F82" w:rsidRDefault="00A81200" w:rsidP="00A81200">
      <w:pPr>
        <w:shd w:val="clear" w:color="auto" w:fill="FFFFFF"/>
        <w:jc w:val="center"/>
        <w:rPr>
          <w:b/>
          <w:bCs/>
        </w:rPr>
      </w:pPr>
    </w:p>
    <w:p w14:paraId="5D923C14" w14:textId="6C5440B5" w:rsidR="00742910" w:rsidRDefault="00507F6F" w:rsidP="00742910">
      <w:bookmarkStart w:id="1" w:name="_Hlk495223247"/>
      <w:r w:rsidRPr="00560FF8">
        <w:rPr>
          <w:bCs/>
        </w:rPr>
        <w:t>The Monthly Meeting of the Parish Council w</w:t>
      </w:r>
      <w:r w:rsidR="00BF61CD">
        <w:rPr>
          <w:bCs/>
        </w:rPr>
        <w:t>as</w:t>
      </w:r>
      <w:r w:rsidRPr="00560FF8">
        <w:rPr>
          <w:bCs/>
        </w:rPr>
        <w:t xml:space="preserve"> held in the Village Hall on Wednesday </w:t>
      </w:r>
      <w:r>
        <w:rPr>
          <w:bCs/>
        </w:rPr>
        <w:t>14</w:t>
      </w:r>
      <w:r w:rsidRPr="00560FF8">
        <w:rPr>
          <w:bCs/>
          <w:vertAlign w:val="superscript"/>
        </w:rPr>
        <w:t>th</w:t>
      </w:r>
      <w:r w:rsidRPr="00560FF8">
        <w:rPr>
          <w:bCs/>
        </w:rPr>
        <w:t xml:space="preserve"> </w:t>
      </w:r>
      <w:r w:rsidR="00D24945">
        <w:rPr>
          <w:bCs/>
        </w:rPr>
        <w:t>March</w:t>
      </w:r>
      <w:r w:rsidRPr="00560FF8">
        <w:t xml:space="preserve"> </w:t>
      </w:r>
      <w:r w:rsidRPr="00560FF8">
        <w:rPr>
          <w:bCs/>
        </w:rPr>
        <w:t>201</w:t>
      </w:r>
      <w:r>
        <w:rPr>
          <w:bCs/>
        </w:rPr>
        <w:t>8</w:t>
      </w:r>
      <w:r w:rsidRPr="00560FF8">
        <w:rPr>
          <w:bCs/>
        </w:rPr>
        <w:t xml:space="preserve"> commencing at 7.30 pm</w:t>
      </w:r>
      <w:r w:rsidR="00BF61CD">
        <w:rPr>
          <w:bCs/>
        </w:rPr>
        <w:t>.</w:t>
      </w:r>
      <w:r w:rsidR="00742910">
        <w:rPr>
          <w:bCs/>
        </w:rPr>
        <w:t xml:space="preserve"> </w:t>
      </w:r>
      <w:r w:rsidR="00742910" w:rsidRPr="00CD2F82">
        <w:t xml:space="preserve">The Chairman, Cllr Chris Hill presided; present were Cllrs. </w:t>
      </w:r>
      <w:r w:rsidR="00742910">
        <w:t xml:space="preserve">Rob Ballantyne, Maurice Day, </w:t>
      </w:r>
      <w:r w:rsidR="00D24945">
        <w:t xml:space="preserve">Viviane Quirke, Mike Rimmer, </w:t>
      </w:r>
      <w:r w:rsidR="00742910">
        <w:t>Keith Russell</w:t>
      </w:r>
      <w:r w:rsidR="00742910" w:rsidRPr="00CD2F82">
        <w:t xml:space="preserve"> and Mark Williams (Vice-Chairman) with G Russell in attendance. </w:t>
      </w:r>
      <w:r w:rsidR="00742910">
        <w:t>Also present for part of the meeting w</w:t>
      </w:r>
      <w:r w:rsidR="00935E5B">
        <w:t>ere</w:t>
      </w:r>
      <w:r w:rsidR="00DF491C">
        <w:t xml:space="preserve"> County Cllr Lorraine Lindsay-Gale</w:t>
      </w:r>
      <w:r w:rsidR="00D24945">
        <w:t>, District Cllr John Cotton and one resident</w:t>
      </w:r>
    </w:p>
    <w:p w14:paraId="11CF9A20" w14:textId="757F19F3" w:rsidR="00507F6F" w:rsidRDefault="00507F6F" w:rsidP="00507F6F">
      <w:pPr>
        <w:rPr>
          <w:b/>
          <w:bCs/>
        </w:rPr>
      </w:pPr>
    </w:p>
    <w:p w14:paraId="76970C0D" w14:textId="0AB4E291" w:rsidR="00D24945" w:rsidRPr="00D24945" w:rsidRDefault="00D24945" w:rsidP="00D24945">
      <w:pPr>
        <w:rPr>
          <w:bCs/>
          <w:u w:val="single"/>
        </w:rPr>
      </w:pPr>
      <w:bookmarkStart w:id="2" w:name="_Hlk505853111"/>
      <w:r w:rsidRPr="00D24945">
        <w:rPr>
          <w:u w:val="single"/>
        </w:rPr>
        <w:t xml:space="preserve"> 1/3</w:t>
      </w:r>
      <w:r w:rsidRPr="00D24945">
        <w:rPr>
          <w:u w:val="single"/>
        </w:rPr>
        <w:tab/>
      </w:r>
      <w:r w:rsidRPr="00D24945">
        <w:rPr>
          <w:bCs/>
          <w:u w:val="single"/>
        </w:rPr>
        <w:t xml:space="preserve">Apologies </w:t>
      </w:r>
      <w:proofErr w:type="gramStart"/>
      <w:r w:rsidRPr="00D24945">
        <w:rPr>
          <w:bCs/>
          <w:u w:val="single"/>
        </w:rPr>
        <w:t>For</w:t>
      </w:r>
      <w:proofErr w:type="gramEnd"/>
      <w:r w:rsidRPr="00D24945">
        <w:rPr>
          <w:bCs/>
          <w:u w:val="single"/>
        </w:rPr>
        <w:t xml:space="preserve"> Absence</w:t>
      </w:r>
    </w:p>
    <w:p w14:paraId="3D016035" w14:textId="72998494" w:rsidR="00D24945" w:rsidRDefault="00D24945" w:rsidP="00D24945">
      <w:pPr>
        <w:rPr>
          <w:bCs/>
        </w:rPr>
      </w:pPr>
      <w:r>
        <w:rPr>
          <w:bCs/>
        </w:rPr>
        <w:t>Apologies were accepted from Cllr Oliver Margison</w:t>
      </w:r>
      <w:r w:rsidR="00935E5B">
        <w:rPr>
          <w:bCs/>
        </w:rPr>
        <w:t xml:space="preserve"> who had work commitments.</w:t>
      </w:r>
    </w:p>
    <w:p w14:paraId="40834D7A" w14:textId="77777777" w:rsidR="00D24945" w:rsidRDefault="00D24945" w:rsidP="00D24945">
      <w:pPr>
        <w:rPr>
          <w:bCs/>
        </w:rPr>
      </w:pPr>
    </w:p>
    <w:p w14:paraId="33C64F3C" w14:textId="068008CC" w:rsidR="00D24945" w:rsidRDefault="00D24945" w:rsidP="00D24945">
      <w:pPr>
        <w:rPr>
          <w:bCs/>
          <w:u w:val="single"/>
        </w:rPr>
      </w:pPr>
      <w:r w:rsidRPr="00D24945">
        <w:rPr>
          <w:bCs/>
          <w:u w:val="single"/>
        </w:rPr>
        <w:t xml:space="preserve"> 2/3</w:t>
      </w:r>
      <w:r w:rsidRPr="00D24945">
        <w:rPr>
          <w:bCs/>
          <w:u w:val="single"/>
        </w:rPr>
        <w:tab/>
        <w:t>Public Participation</w:t>
      </w:r>
    </w:p>
    <w:p w14:paraId="4C8ADB7B" w14:textId="5F9AE60D" w:rsidR="00935E5B" w:rsidRDefault="00935E5B" w:rsidP="00D24945">
      <w:pPr>
        <w:rPr>
          <w:bCs/>
        </w:rPr>
      </w:pPr>
      <w:r w:rsidRPr="00935E5B">
        <w:rPr>
          <w:bCs/>
        </w:rPr>
        <w:t xml:space="preserve">Mrs Susan </w:t>
      </w:r>
      <w:proofErr w:type="spellStart"/>
      <w:r w:rsidRPr="00935E5B">
        <w:rPr>
          <w:bCs/>
        </w:rPr>
        <w:t>Jupp</w:t>
      </w:r>
      <w:proofErr w:type="spellEnd"/>
      <w:r>
        <w:rPr>
          <w:bCs/>
        </w:rPr>
        <w:t xml:space="preserve"> told the Council that she thinks the proposed extension to the cottage at 52 Watling Lane is completely out of proportion to both the existing building </w:t>
      </w:r>
      <w:proofErr w:type="gramStart"/>
      <w:r>
        <w:rPr>
          <w:bCs/>
        </w:rPr>
        <w:t>and also</w:t>
      </w:r>
      <w:proofErr w:type="gramEnd"/>
      <w:r>
        <w:rPr>
          <w:bCs/>
        </w:rPr>
        <w:t xml:space="preserve"> to the size of the plot; if built</w:t>
      </w:r>
      <w:r w:rsidR="00A249D9">
        <w:rPr>
          <w:bCs/>
        </w:rPr>
        <w:t>,</w:t>
      </w:r>
      <w:r>
        <w:rPr>
          <w:bCs/>
        </w:rPr>
        <w:t xml:space="preserve"> it would result in loss of light to the neighbouring property. </w:t>
      </w:r>
    </w:p>
    <w:p w14:paraId="78DE244A" w14:textId="10EB839F" w:rsidR="00935E5B" w:rsidRPr="00935E5B" w:rsidRDefault="00935E5B" w:rsidP="00D24945">
      <w:pPr>
        <w:rPr>
          <w:bCs/>
        </w:rPr>
      </w:pPr>
      <w:r>
        <w:rPr>
          <w:bCs/>
        </w:rPr>
        <w:t xml:space="preserve">The proposal to create a door directly onto Watling </w:t>
      </w:r>
      <w:r w:rsidR="00F06147">
        <w:rPr>
          <w:bCs/>
        </w:rPr>
        <w:t>Lane is potentially dangerous from a road safety point of view. Since the property fronts onto the lowest point of the Lane</w:t>
      </w:r>
      <w:r w:rsidR="005A745C">
        <w:rPr>
          <w:bCs/>
        </w:rPr>
        <w:t>,</w:t>
      </w:r>
      <w:r w:rsidR="00F06147">
        <w:rPr>
          <w:bCs/>
        </w:rPr>
        <w:t xml:space="preserve"> where rainwater tends to gather, the new door also increases the risk of </w:t>
      </w:r>
      <w:r w:rsidR="005A745C">
        <w:rPr>
          <w:bCs/>
        </w:rPr>
        <w:t xml:space="preserve">internal </w:t>
      </w:r>
      <w:r w:rsidR="00F06147">
        <w:rPr>
          <w:bCs/>
        </w:rPr>
        <w:t>flooding. If the size of the property is increased as suggested in the application</w:t>
      </w:r>
      <w:r w:rsidR="005A745C">
        <w:rPr>
          <w:bCs/>
        </w:rPr>
        <w:t>,</w:t>
      </w:r>
      <w:r w:rsidR="00F06147">
        <w:rPr>
          <w:bCs/>
        </w:rPr>
        <w:t xml:space="preserve"> the result would be the loss of one of the few remaining small ‘affordable’ properties in the village. For </w:t>
      </w:r>
      <w:proofErr w:type="gramStart"/>
      <w:r w:rsidR="00F06147">
        <w:rPr>
          <w:bCs/>
        </w:rPr>
        <w:t>all of</w:t>
      </w:r>
      <w:proofErr w:type="gramEnd"/>
      <w:r w:rsidR="00F06147">
        <w:rPr>
          <w:bCs/>
        </w:rPr>
        <w:t xml:space="preserve"> these reasons t</w:t>
      </w:r>
      <w:r>
        <w:rPr>
          <w:bCs/>
        </w:rPr>
        <w:t>he application should be recommended for refusal.</w:t>
      </w:r>
    </w:p>
    <w:p w14:paraId="53CFC854" w14:textId="77777777" w:rsidR="00D24945" w:rsidRDefault="00D24945" w:rsidP="00D24945">
      <w:pPr>
        <w:tabs>
          <w:tab w:val="left" w:pos="426"/>
        </w:tabs>
        <w:rPr>
          <w:bCs/>
        </w:rPr>
      </w:pPr>
    </w:p>
    <w:p w14:paraId="23C61AF3" w14:textId="2F1A881C" w:rsidR="00D24945" w:rsidRPr="00D24945" w:rsidRDefault="00D24945" w:rsidP="00D24945">
      <w:pPr>
        <w:tabs>
          <w:tab w:val="left" w:pos="426"/>
        </w:tabs>
        <w:rPr>
          <w:bCs/>
          <w:u w:val="single"/>
        </w:rPr>
      </w:pPr>
      <w:r w:rsidRPr="00D24945">
        <w:rPr>
          <w:bCs/>
          <w:u w:val="single"/>
        </w:rPr>
        <w:t xml:space="preserve"> 3/3</w:t>
      </w:r>
      <w:r w:rsidRPr="00D24945">
        <w:rPr>
          <w:bCs/>
          <w:u w:val="single"/>
        </w:rPr>
        <w:tab/>
      </w:r>
      <w:r w:rsidRPr="00D24945">
        <w:rPr>
          <w:bCs/>
          <w:u w:val="single"/>
        </w:rPr>
        <w:tab/>
        <w:t>Declarations of Disclosable Pecuniary Interest</w:t>
      </w:r>
    </w:p>
    <w:p w14:paraId="3BE45610" w14:textId="77777777" w:rsidR="0089272F" w:rsidRPr="00B523E4" w:rsidRDefault="0089272F" w:rsidP="0089272F">
      <w:pPr>
        <w:tabs>
          <w:tab w:val="left" w:pos="426"/>
        </w:tabs>
        <w:rPr>
          <w:bCs/>
        </w:rPr>
      </w:pPr>
      <w:r w:rsidRPr="00B523E4">
        <w:rPr>
          <w:bCs/>
        </w:rPr>
        <w:t>The Chairman said that although he has no pecuniary interest in the outcome, he does live very close to the land known as ‘Waterloo’ which the Parish Council is seeking to register in its name, and also to the parties who are contesting the Council’s claim, namely Father John Osman, the Roman Catholic Parish Priest (next door) and Mr. and Mrs. Watson of 13 Bridge End (three properties away) who have erected a fence around part of the land that has been claimed by the Parish.</w:t>
      </w:r>
    </w:p>
    <w:p w14:paraId="41C67EA0" w14:textId="77777777" w:rsidR="0089272F" w:rsidRPr="00B523E4" w:rsidRDefault="0089272F" w:rsidP="0089272F">
      <w:pPr>
        <w:tabs>
          <w:tab w:val="left" w:pos="426"/>
        </w:tabs>
        <w:rPr>
          <w:bCs/>
        </w:rPr>
      </w:pPr>
      <w:r w:rsidRPr="00B523E4">
        <w:rPr>
          <w:bCs/>
        </w:rPr>
        <w:t>Cllr Hill said he would prefer not to take part in the Parish Council’s discussions of this matter in order that he can be involved as an independent witness who could give evidence about the public access to the land and the maintenance of the trees, river bank etc. that has been organised and paid for by the Parish Council over many decades. The Parish Council believes that this indicates that this area was never part of the Davey Estate.</w:t>
      </w:r>
    </w:p>
    <w:p w14:paraId="243CF1BA" w14:textId="77777777" w:rsidR="00D24945" w:rsidRPr="00560FF8" w:rsidRDefault="00D24945" w:rsidP="00D24945">
      <w:pPr>
        <w:tabs>
          <w:tab w:val="left" w:pos="426"/>
        </w:tabs>
        <w:rPr>
          <w:bCs/>
        </w:rPr>
      </w:pPr>
    </w:p>
    <w:p w14:paraId="511226EE" w14:textId="26197EC8" w:rsidR="00D24945" w:rsidRDefault="00D24945" w:rsidP="00D24945">
      <w:pPr>
        <w:tabs>
          <w:tab w:val="left" w:pos="426"/>
        </w:tabs>
        <w:rPr>
          <w:bCs/>
          <w:u w:val="single"/>
        </w:rPr>
      </w:pPr>
      <w:r w:rsidRPr="00D24945">
        <w:rPr>
          <w:bCs/>
          <w:u w:val="single"/>
        </w:rPr>
        <w:t xml:space="preserve"> 4/</w:t>
      </w:r>
      <w:r>
        <w:rPr>
          <w:bCs/>
          <w:u w:val="single"/>
        </w:rPr>
        <w:t>3</w:t>
      </w:r>
      <w:r w:rsidRPr="00D24945">
        <w:rPr>
          <w:bCs/>
          <w:u w:val="single"/>
        </w:rPr>
        <w:tab/>
      </w:r>
      <w:r w:rsidRPr="00D24945">
        <w:rPr>
          <w:bCs/>
          <w:u w:val="single"/>
        </w:rPr>
        <w:tab/>
        <w:t>Minutes of the Meetings held on 7</w:t>
      </w:r>
      <w:r w:rsidRPr="00D24945">
        <w:rPr>
          <w:bCs/>
          <w:u w:val="single"/>
          <w:vertAlign w:val="superscript"/>
        </w:rPr>
        <w:t>th</w:t>
      </w:r>
      <w:r w:rsidRPr="00D24945">
        <w:rPr>
          <w:bCs/>
          <w:u w:val="single"/>
        </w:rPr>
        <w:t xml:space="preserve"> and 14</w:t>
      </w:r>
      <w:r w:rsidRPr="00D24945">
        <w:rPr>
          <w:bCs/>
          <w:u w:val="single"/>
          <w:vertAlign w:val="superscript"/>
        </w:rPr>
        <w:t>th</w:t>
      </w:r>
      <w:r w:rsidRPr="00D24945">
        <w:rPr>
          <w:bCs/>
          <w:u w:val="single"/>
        </w:rPr>
        <w:t xml:space="preserve"> February 2018</w:t>
      </w:r>
    </w:p>
    <w:p w14:paraId="3B218C82" w14:textId="616D5015" w:rsidR="0089272F" w:rsidRPr="0089272F" w:rsidRDefault="0089272F" w:rsidP="00D24945">
      <w:pPr>
        <w:tabs>
          <w:tab w:val="left" w:pos="426"/>
        </w:tabs>
        <w:rPr>
          <w:bCs/>
        </w:rPr>
      </w:pPr>
      <w:r w:rsidRPr="0089272F">
        <w:rPr>
          <w:bCs/>
        </w:rPr>
        <w:t>The Minutes of the Special Meeting which had been held on 7</w:t>
      </w:r>
      <w:r w:rsidRPr="0089272F">
        <w:rPr>
          <w:bCs/>
          <w:vertAlign w:val="superscript"/>
        </w:rPr>
        <w:t>th</w:t>
      </w:r>
      <w:r w:rsidRPr="0089272F">
        <w:rPr>
          <w:bCs/>
        </w:rPr>
        <w:t xml:space="preserve"> February were approved as circulated and signed by the Chairman.</w:t>
      </w:r>
    </w:p>
    <w:p w14:paraId="0D01F652" w14:textId="36FDBEB6" w:rsidR="00D24945" w:rsidRDefault="0089272F" w:rsidP="00D24945">
      <w:pPr>
        <w:tabs>
          <w:tab w:val="left" w:pos="426"/>
        </w:tabs>
        <w:rPr>
          <w:bCs/>
        </w:rPr>
      </w:pPr>
      <w:r>
        <w:rPr>
          <w:bCs/>
        </w:rPr>
        <w:t>There were two amendments to the Minutes which had been circulated for the Meeting held on 14</w:t>
      </w:r>
      <w:r w:rsidRPr="0089272F">
        <w:rPr>
          <w:bCs/>
          <w:vertAlign w:val="superscript"/>
        </w:rPr>
        <w:t>th</w:t>
      </w:r>
      <w:r>
        <w:rPr>
          <w:bCs/>
        </w:rPr>
        <w:t xml:space="preserve"> February</w:t>
      </w:r>
      <w:r w:rsidR="004B1C5F">
        <w:rPr>
          <w:bCs/>
        </w:rPr>
        <w:t>:</w:t>
      </w:r>
      <w:r>
        <w:rPr>
          <w:bCs/>
        </w:rPr>
        <w:t xml:space="preserve"> </w:t>
      </w:r>
      <w:r w:rsidR="004B1C5F">
        <w:rPr>
          <w:bCs/>
        </w:rPr>
        <w:t>p</w:t>
      </w:r>
      <w:r>
        <w:rPr>
          <w:bCs/>
        </w:rPr>
        <w:t>ara 14/2 was corrected to show that the</w:t>
      </w:r>
      <w:r w:rsidR="00D24945">
        <w:rPr>
          <w:bCs/>
        </w:rPr>
        <w:t xml:space="preserve"> Chairman </w:t>
      </w:r>
      <w:r>
        <w:rPr>
          <w:bCs/>
        </w:rPr>
        <w:t>had</w:t>
      </w:r>
      <w:r w:rsidR="008C5DC6">
        <w:rPr>
          <w:bCs/>
        </w:rPr>
        <w:t xml:space="preserve"> </w:t>
      </w:r>
      <w:r w:rsidR="00D24945">
        <w:rPr>
          <w:bCs/>
        </w:rPr>
        <w:t>talked about a document that is being drawn up by village groups including the Hurst Water Meadow Trust, the Abbey and the Historical Society</w:t>
      </w:r>
      <w:r>
        <w:rPr>
          <w:bCs/>
        </w:rPr>
        <w:t xml:space="preserve">, while Minute 11/2 was corrected after Cllr Mike Rimmer </w:t>
      </w:r>
      <w:r w:rsidR="00D24945">
        <w:rPr>
          <w:bCs/>
        </w:rPr>
        <w:t>pointed out</w:t>
      </w:r>
      <w:r>
        <w:rPr>
          <w:bCs/>
        </w:rPr>
        <w:t xml:space="preserve"> that ‘BCP’ should read ‘BCB’ in the long paragraph. After these corrections were made </w:t>
      </w:r>
      <w:r w:rsidR="008C5DC6">
        <w:rPr>
          <w:bCs/>
        </w:rPr>
        <w:t>it was proposed by Cllr Keith Russell that the minutes should be approved. This was seconded by Cllr Williams and passed unanimously. T</w:t>
      </w:r>
      <w:r>
        <w:rPr>
          <w:bCs/>
        </w:rPr>
        <w:t xml:space="preserve">he Chairman signed the </w:t>
      </w:r>
      <w:r w:rsidR="008C5DC6">
        <w:rPr>
          <w:bCs/>
        </w:rPr>
        <w:t xml:space="preserve">minute </w:t>
      </w:r>
      <w:r>
        <w:rPr>
          <w:bCs/>
        </w:rPr>
        <w:t>book</w:t>
      </w:r>
      <w:r w:rsidR="005A745C">
        <w:rPr>
          <w:bCs/>
        </w:rPr>
        <w:t>.</w:t>
      </w:r>
    </w:p>
    <w:p w14:paraId="5AB33EF4" w14:textId="77777777" w:rsidR="00D24945" w:rsidRDefault="00D24945" w:rsidP="00D24945">
      <w:pPr>
        <w:tabs>
          <w:tab w:val="left" w:pos="426"/>
        </w:tabs>
        <w:rPr>
          <w:bCs/>
        </w:rPr>
      </w:pPr>
    </w:p>
    <w:p w14:paraId="20DA3EA4" w14:textId="652C0B8D" w:rsidR="00D24945" w:rsidRPr="00D24945" w:rsidRDefault="00D24945" w:rsidP="00D24945">
      <w:pPr>
        <w:tabs>
          <w:tab w:val="left" w:pos="426"/>
        </w:tabs>
        <w:rPr>
          <w:bCs/>
          <w:u w:val="single"/>
        </w:rPr>
      </w:pPr>
      <w:r w:rsidRPr="00D24945">
        <w:rPr>
          <w:bCs/>
          <w:u w:val="single"/>
        </w:rPr>
        <w:t xml:space="preserve"> 5/3</w:t>
      </w:r>
      <w:r w:rsidRPr="00D24945">
        <w:rPr>
          <w:bCs/>
          <w:u w:val="single"/>
        </w:rPr>
        <w:tab/>
      </w:r>
      <w:r w:rsidRPr="00D24945">
        <w:rPr>
          <w:bCs/>
          <w:u w:val="single"/>
        </w:rPr>
        <w:tab/>
        <w:t>Matters Arising from the Minutes</w:t>
      </w:r>
    </w:p>
    <w:p w14:paraId="2ED3F1C8" w14:textId="03BE905C" w:rsidR="00D24945" w:rsidRDefault="008C5DC6" w:rsidP="00D24945">
      <w:pPr>
        <w:tabs>
          <w:tab w:val="left" w:pos="426"/>
        </w:tabs>
        <w:rPr>
          <w:bCs/>
        </w:rPr>
      </w:pPr>
      <w:proofErr w:type="spellStart"/>
      <w:r>
        <w:rPr>
          <w:bCs/>
        </w:rPr>
        <w:t>i</w:t>
      </w:r>
      <w:proofErr w:type="spellEnd"/>
      <w:r>
        <w:rPr>
          <w:bCs/>
        </w:rPr>
        <w:t>.</w:t>
      </w:r>
      <w:r>
        <w:rPr>
          <w:bCs/>
        </w:rPr>
        <w:tab/>
        <w:t xml:space="preserve">The Clerk confirm that a </w:t>
      </w:r>
      <w:r w:rsidR="00D24945">
        <w:rPr>
          <w:bCs/>
        </w:rPr>
        <w:t xml:space="preserve">Declaration of Interests </w:t>
      </w:r>
      <w:r>
        <w:rPr>
          <w:bCs/>
        </w:rPr>
        <w:t xml:space="preserve">has </w:t>
      </w:r>
      <w:r w:rsidR="00D24945">
        <w:rPr>
          <w:bCs/>
        </w:rPr>
        <w:t xml:space="preserve">now </w:t>
      </w:r>
      <w:r w:rsidR="00180F4D">
        <w:rPr>
          <w:bCs/>
        </w:rPr>
        <w:t xml:space="preserve">been </w:t>
      </w:r>
      <w:r w:rsidR="00D24945">
        <w:rPr>
          <w:bCs/>
        </w:rPr>
        <w:t>completed by Cllr Maurice Day</w:t>
      </w:r>
      <w:r w:rsidR="005A745C">
        <w:rPr>
          <w:bCs/>
        </w:rPr>
        <w:t>.</w:t>
      </w:r>
    </w:p>
    <w:p w14:paraId="618598ED" w14:textId="0680DA80" w:rsidR="00D24945" w:rsidRDefault="008C5DC6" w:rsidP="00D24945">
      <w:pPr>
        <w:tabs>
          <w:tab w:val="left" w:pos="426"/>
        </w:tabs>
        <w:rPr>
          <w:bCs/>
        </w:rPr>
      </w:pPr>
      <w:r>
        <w:rPr>
          <w:bCs/>
        </w:rPr>
        <w:lastRenderedPageBreak/>
        <w:t>ii.</w:t>
      </w:r>
      <w:r>
        <w:rPr>
          <w:bCs/>
        </w:rPr>
        <w:tab/>
        <w:t xml:space="preserve">Cllr Margison has told the Clerk that he is </w:t>
      </w:r>
      <w:r w:rsidR="00D24945">
        <w:rPr>
          <w:bCs/>
        </w:rPr>
        <w:t xml:space="preserve">unable to accept nomination as </w:t>
      </w:r>
      <w:r>
        <w:rPr>
          <w:bCs/>
        </w:rPr>
        <w:t xml:space="preserve">a </w:t>
      </w:r>
      <w:r w:rsidR="00D24945">
        <w:rPr>
          <w:bCs/>
        </w:rPr>
        <w:t>School governor</w:t>
      </w:r>
      <w:r>
        <w:rPr>
          <w:bCs/>
        </w:rPr>
        <w:t xml:space="preserve"> because of pressure of work.</w:t>
      </w:r>
    </w:p>
    <w:p w14:paraId="4913B72A" w14:textId="35610348" w:rsidR="00D24945" w:rsidRDefault="008C5DC6" w:rsidP="00D24945">
      <w:pPr>
        <w:tabs>
          <w:tab w:val="left" w:pos="426"/>
        </w:tabs>
        <w:rPr>
          <w:bCs/>
        </w:rPr>
      </w:pPr>
      <w:r>
        <w:rPr>
          <w:bCs/>
        </w:rPr>
        <w:t>iii.</w:t>
      </w:r>
      <w:r>
        <w:rPr>
          <w:bCs/>
        </w:rPr>
        <w:tab/>
        <w:t xml:space="preserve">The surveyor from Scottish and Southern Electricity has </w:t>
      </w:r>
      <w:r w:rsidR="00D24945">
        <w:rPr>
          <w:bCs/>
        </w:rPr>
        <w:t>inspected</w:t>
      </w:r>
      <w:r>
        <w:rPr>
          <w:bCs/>
        </w:rPr>
        <w:t xml:space="preserve"> the</w:t>
      </w:r>
      <w:r w:rsidR="00D24945">
        <w:rPr>
          <w:bCs/>
        </w:rPr>
        <w:t xml:space="preserve"> tree behind 43 Martins Lane</w:t>
      </w:r>
      <w:r>
        <w:rPr>
          <w:bCs/>
        </w:rPr>
        <w:t xml:space="preserve">. He removed some ivy and then </w:t>
      </w:r>
      <w:r w:rsidR="00D24945">
        <w:rPr>
          <w:bCs/>
        </w:rPr>
        <w:t xml:space="preserve">assessed </w:t>
      </w:r>
      <w:r>
        <w:rPr>
          <w:bCs/>
        </w:rPr>
        <w:t xml:space="preserve">the remaining </w:t>
      </w:r>
      <w:r w:rsidR="00D24945">
        <w:rPr>
          <w:bCs/>
        </w:rPr>
        <w:t xml:space="preserve">work </w:t>
      </w:r>
      <w:r>
        <w:rPr>
          <w:bCs/>
        </w:rPr>
        <w:t xml:space="preserve">recommended by Jenks as of </w:t>
      </w:r>
      <w:r w:rsidR="00D24945">
        <w:rPr>
          <w:bCs/>
        </w:rPr>
        <w:t>low priority. It has been confirmed</w:t>
      </w:r>
      <w:r w:rsidR="005A745C">
        <w:rPr>
          <w:bCs/>
        </w:rPr>
        <w:t>,</w:t>
      </w:r>
      <w:r w:rsidR="00D24945">
        <w:rPr>
          <w:bCs/>
        </w:rPr>
        <w:t xml:space="preserve"> however</w:t>
      </w:r>
      <w:r w:rsidR="005A745C">
        <w:rPr>
          <w:bCs/>
        </w:rPr>
        <w:t>,</w:t>
      </w:r>
      <w:r w:rsidR="00D24945">
        <w:rPr>
          <w:bCs/>
        </w:rPr>
        <w:t xml:space="preserve"> that SSE has a maintenance team to cover this sort of work and the Clerk now has </w:t>
      </w:r>
      <w:r>
        <w:rPr>
          <w:bCs/>
        </w:rPr>
        <w:t xml:space="preserve">the </w:t>
      </w:r>
      <w:r w:rsidR="00D24945">
        <w:rPr>
          <w:bCs/>
        </w:rPr>
        <w:t>contact details</w:t>
      </w:r>
      <w:r>
        <w:rPr>
          <w:bCs/>
        </w:rPr>
        <w:t xml:space="preserve">. A copy of the Jenks report will be sent to the </w:t>
      </w:r>
      <w:r w:rsidR="005A745C">
        <w:rPr>
          <w:bCs/>
        </w:rPr>
        <w:t>t</w:t>
      </w:r>
      <w:r>
        <w:rPr>
          <w:bCs/>
        </w:rPr>
        <w:t>eam contact.</w:t>
      </w:r>
    </w:p>
    <w:p w14:paraId="14669B74" w14:textId="17BFF7D9" w:rsidR="00D24945" w:rsidRDefault="008C5DC6" w:rsidP="00D24945">
      <w:pPr>
        <w:tabs>
          <w:tab w:val="left" w:pos="426"/>
        </w:tabs>
        <w:rPr>
          <w:bCs/>
        </w:rPr>
      </w:pPr>
      <w:r>
        <w:rPr>
          <w:bCs/>
        </w:rPr>
        <w:t>iv.</w:t>
      </w:r>
      <w:r>
        <w:rPr>
          <w:bCs/>
        </w:rPr>
        <w:tab/>
        <w:t>It was not known whether the Allotments Society is still expecting the Parish Council to purchase a replacement mower or has made other arrangements.</w:t>
      </w:r>
    </w:p>
    <w:p w14:paraId="261F5A2E" w14:textId="77777777" w:rsidR="008C5DC6" w:rsidRDefault="008C5DC6" w:rsidP="00D24945">
      <w:pPr>
        <w:tabs>
          <w:tab w:val="left" w:pos="426"/>
        </w:tabs>
        <w:rPr>
          <w:bCs/>
        </w:rPr>
      </w:pPr>
    </w:p>
    <w:p w14:paraId="59341048" w14:textId="63C4E6DF" w:rsidR="00D24945" w:rsidRPr="00D24945" w:rsidRDefault="00D24945" w:rsidP="00D24945">
      <w:pPr>
        <w:rPr>
          <w:bCs/>
          <w:u w:val="single"/>
        </w:rPr>
      </w:pPr>
      <w:r w:rsidRPr="00D24945">
        <w:rPr>
          <w:bCs/>
          <w:u w:val="single"/>
        </w:rPr>
        <w:t xml:space="preserve"> 6/3</w:t>
      </w:r>
      <w:r w:rsidRPr="00D24945">
        <w:rPr>
          <w:bCs/>
          <w:u w:val="single"/>
        </w:rPr>
        <w:tab/>
        <w:t>County Councillor's Report</w:t>
      </w:r>
    </w:p>
    <w:p w14:paraId="68E0D368" w14:textId="4C2158F4" w:rsidR="00D24945" w:rsidRDefault="008C5DC6" w:rsidP="006874F6">
      <w:pPr>
        <w:rPr>
          <w:bCs/>
        </w:rPr>
      </w:pPr>
      <w:r>
        <w:rPr>
          <w:bCs/>
        </w:rPr>
        <w:t xml:space="preserve">The monthly </w:t>
      </w:r>
      <w:r w:rsidR="00D24945">
        <w:rPr>
          <w:bCs/>
        </w:rPr>
        <w:t xml:space="preserve">Report </w:t>
      </w:r>
      <w:r>
        <w:rPr>
          <w:bCs/>
        </w:rPr>
        <w:t>from County Cllr Lorraine Lindsay-Ga</w:t>
      </w:r>
      <w:r w:rsidR="00A77E02">
        <w:rPr>
          <w:bCs/>
        </w:rPr>
        <w:t xml:space="preserve">le has been sent to each councillor and there is a </w:t>
      </w:r>
      <w:r w:rsidR="00D24945">
        <w:rPr>
          <w:bCs/>
        </w:rPr>
        <w:t xml:space="preserve">paper copy in </w:t>
      </w:r>
      <w:r w:rsidR="00A77E02">
        <w:rPr>
          <w:bCs/>
        </w:rPr>
        <w:t xml:space="preserve">the </w:t>
      </w:r>
      <w:r w:rsidR="00D24945">
        <w:rPr>
          <w:bCs/>
        </w:rPr>
        <w:t>folder</w:t>
      </w:r>
      <w:r w:rsidR="00A77E02">
        <w:rPr>
          <w:bCs/>
        </w:rPr>
        <w:t xml:space="preserve"> for circulation. Cllr Lindsay-Gale was asked to discover what progress has been made with the projects submitted </w:t>
      </w:r>
      <w:r w:rsidR="000C713A">
        <w:rPr>
          <w:bCs/>
        </w:rPr>
        <w:t xml:space="preserve">to Keith Stenning </w:t>
      </w:r>
      <w:r w:rsidR="00A77E02">
        <w:rPr>
          <w:bCs/>
        </w:rPr>
        <w:t xml:space="preserve">in </w:t>
      </w:r>
      <w:r w:rsidR="00D24945">
        <w:rPr>
          <w:bCs/>
        </w:rPr>
        <w:t>October 2017:</w:t>
      </w:r>
      <w:r w:rsidR="00A77E02">
        <w:rPr>
          <w:bCs/>
        </w:rPr>
        <w:t xml:space="preserve"> improving v</w:t>
      </w:r>
      <w:r w:rsidR="00D24945">
        <w:t>isibility at the junction of Henley Road and Dorchester by-pass</w:t>
      </w:r>
      <w:r w:rsidR="00A77E02">
        <w:t>; creating a d</w:t>
      </w:r>
      <w:r w:rsidR="00D24945">
        <w:rPr>
          <w:bCs/>
        </w:rPr>
        <w:t xml:space="preserve">rop </w:t>
      </w:r>
      <w:r w:rsidR="00A77E02">
        <w:rPr>
          <w:bCs/>
        </w:rPr>
        <w:t>k</w:t>
      </w:r>
      <w:r w:rsidR="00D24945">
        <w:rPr>
          <w:bCs/>
        </w:rPr>
        <w:t xml:space="preserve">erb by </w:t>
      </w:r>
      <w:r w:rsidR="00A77E02">
        <w:rPr>
          <w:bCs/>
        </w:rPr>
        <w:t xml:space="preserve">the </w:t>
      </w:r>
      <w:r w:rsidR="00D24945">
        <w:rPr>
          <w:bCs/>
        </w:rPr>
        <w:t>Abbey Rose Walk entrance</w:t>
      </w:r>
      <w:r w:rsidR="00A77E02">
        <w:rPr>
          <w:bCs/>
        </w:rPr>
        <w:t>; repairs to the dr</w:t>
      </w:r>
      <w:r w:rsidR="00D24945">
        <w:rPr>
          <w:bCs/>
        </w:rPr>
        <w:t xml:space="preserve">ain </w:t>
      </w:r>
      <w:r w:rsidR="00A77E02">
        <w:rPr>
          <w:bCs/>
        </w:rPr>
        <w:t xml:space="preserve">near the </w:t>
      </w:r>
      <w:r w:rsidR="00D24945">
        <w:rPr>
          <w:bCs/>
        </w:rPr>
        <w:t>Water Treatment Plant in Henley Road</w:t>
      </w:r>
      <w:r w:rsidR="00A77E02">
        <w:rPr>
          <w:bCs/>
        </w:rPr>
        <w:t>; and repairs to several g</w:t>
      </w:r>
      <w:r w:rsidR="00D24945">
        <w:rPr>
          <w:bCs/>
        </w:rPr>
        <w:t xml:space="preserve">ranite </w:t>
      </w:r>
      <w:r w:rsidR="00A77E02">
        <w:rPr>
          <w:bCs/>
        </w:rPr>
        <w:t>s</w:t>
      </w:r>
      <w:r w:rsidR="00D24945">
        <w:rPr>
          <w:bCs/>
        </w:rPr>
        <w:t>etts</w:t>
      </w:r>
      <w:r w:rsidR="00A77E02">
        <w:rPr>
          <w:bCs/>
        </w:rPr>
        <w:t xml:space="preserve"> in the High Street. </w:t>
      </w:r>
    </w:p>
    <w:p w14:paraId="0B016CE6" w14:textId="0F9D66C6" w:rsidR="00A77E02" w:rsidRDefault="00A77E02" w:rsidP="006874F6">
      <w:pPr>
        <w:rPr>
          <w:bCs/>
        </w:rPr>
      </w:pPr>
      <w:r>
        <w:rPr>
          <w:bCs/>
        </w:rPr>
        <w:t xml:space="preserve">Councillors commented that by using Glyphosate the weeds at the by-pass junction could be brought under control and that the regular flooding of Henley Road near the Water Treatment works is a real road safety problem which needs attention. </w:t>
      </w:r>
    </w:p>
    <w:p w14:paraId="69AC2E4D" w14:textId="71F285C7" w:rsidR="006874F6" w:rsidRDefault="00A77E02" w:rsidP="006874F6">
      <w:pPr>
        <w:rPr>
          <w:bCs/>
        </w:rPr>
      </w:pPr>
      <w:r>
        <w:rPr>
          <w:bCs/>
        </w:rPr>
        <w:t xml:space="preserve">Cllr Ballantyne drew Cllr </w:t>
      </w:r>
      <w:r w:rsidR="00023E0E">
        <w:rPr>
          <w:bCs/>
        </w:rPr>
        <w:t>L</w:t>
      </w:r>
      <w:r>
        <w:rPr>
          <w:bCs/>
        </w:rPr>
        <w:t xml:space="preserve">indsay-Gale’s attention to a letter from Going </w:t>
      </w:r>
      <w:r w:rsidR="00023E0E">
        <w:rPr>
          <w:bCs/>
        </w:rPr>
        <w:t>Forward Buses which states that a possible County Council change of policy over payments for journeys made by bus pass holders could render the present service uneconomic.</w:t>
      </w:r>
    </w:p>
    <w:p w14:paraId="760F5686" w14:textId="65C7BDD7" w:rsidR="00023E0E" w:rsidRDefault="00023E0E" w:rsidP="006874F6">
      <w:pPr>
        <w:rPr>
          <w:bCs/>
        </w:rPr>
      </w:pPr>
      <w:r>
        <w:rPr>
          <w:bCs/>
        </w:rPr>
        <w:t>On 6</w:t>
      </w:r>
      <w:r w:rsidRPr="00023E0E">
        <w:rPr>
          <w:bCs/>
          <w:vertAlign w:val="superscript"/>
        </w:rPr>
        <w:t>th</w:t>
      </w:r>
      <w:r>
        <w:rPr>
          <w:bCs/>
        </w:rPr>
        <w:t xml:space="preserve"> March the </w:t>
      </w:r>
      <w:r w:rsidR="00D24945">
        <w:rPr>
          <w:bCs/>
        </w:rPr>
        <w:t xml:space="preserve">Clerk </w:t>
      </w:r>
      <w:r>
        <w:rPr>
          <w:bCs/>
        </w:rPr>
        <w:t xml:space="preserve">had </w:t>
      </w:r>
      <w:r w:rsidR="00D24945">
        <w:rPr>
          <w:bCs/>
        </w:rPr>
        <w:t>attended a</w:t>
      </w:r>
      <w:r>
        <w:rPr>
          <w:bCs/>
        </w:rPr>
        <w:t xml:space="preserve"> meeting at County Hall organised by the Oxfordshire Branch of the Society of Local Council Clerks. This had promised better communication between the County and Parish Councils</w:t>
      </w:r>
      <w:r w:rsidR="005A745C">
        <w:rPr>
          <w:bCs/>
        </w:rPr>
        <w:t>,</w:t>
      </w:r>
      <w:r>
        <w:rPr>
          <w:bCs/>
        </w:rPr>
        <w:t xml:space="preserve"> starting with some face to face meetings probably commencing in May.</w:t>
      </w:r>
    </w:p>
    <w:p w14:paraId="22D98692" w14:textId="77777777" w:rsidR="00023E0E" w:rsidRDefault="00023E0E" w:rsidP="006874F6">
      <w:pPr>
        <w:rPr>
          <w:bCs/>
        </w:rPr>
      </w:pPr>
    </w:p>
    <w:p w14:paraId="2202BED4" w14:textId="71F0181A" w:rsidR="00D24945" w:rsidRPr="006874F6" w:rsidRDefault="00D24945" w:rsidP="006874F6">
      <w:pPr>
        <w:rPr>
          <w:bCs/>
          <w:u w:val="single"/>
        </w:rPr>
      </w:pPr>
      <w:r w:rsidRPr="006874F6">
        <w:rPr>
          <w:bCs/>
          <w:u w:val="single"/>
        </w:rPr>
        <w:t xml:space="preserve"> 7</w:t>
      </w:r>
      <w:r w:rsidR="006874F6" w:rsidRPr="006874F6">
        <w:rPr>
          <w:bCs/>
          <w:u w:val="single"/>
        </w:rPr>
        <w:t>/3</w:t>
      </w:r>
      <w:r w:rsidRPr="006874F6">
        <w:rPr>
          <w:bCs/>
          <w:u w:val="single"/>
        </w:rPr>
        <w:tab/>
        <w:t>District Councillor's Report</w:t>
      </w:r>
    </w:p>
    <w:p w14:paraId="71264CBC" w14:textId="0E182624" w:rsidR="00BC33FC" w:rsidRDefault="00023E0E" w:rsidP="006874F6">
      <w:pPr>
        <w:rPr>
          <w:bCs/>
        </w:rPr>
      </w:pPr>
      <w:r>
        <w:rPr>
          <w:bCs/>
        </w:rPr>
        <w:t xml:space="preserve">District Cllr </w:t>
      </w:r>
      <w:r w:rsidR="00D24945">
        <w:rPr>
          <w:bCs/>
        </w:rPr>
        <w:t xml:space="preserve">John Cotton </w:t>
      </w:r>
      <w:r>
        <w:rPr>
          <w:bCs/>
        </w:rPr>
        <w:t xml:space="preserve">said that this year the </w:t>
      </w:r>
      <w:r w:rsidR="005A745C">
        <w:rPr>
          <w:bCs/>
        </w:rPr>
        <w:t>t</w:t>
      </w:r>
      <w:r>
        <w:rPr>
          <w:bCs/>
        </w:rPr>
        <w:t xml:space="preserve">ax raised by South Oxfordshire District Council had been increased but SODC is still one of the lowest taxed </w:t>
      </w:r>
      <w:r w:rsidR="005A745C">
        <w:rPr>
          <w:bCs/>
        </w:rPr>
        <w:t xml:space="preserve">districts </w:t>
      </w:r>
      <w:r>
        <w:rPr>
          <w:bCs/>
        </w:rPr>
        <w:t>in the country. Cllr Cotton explained the huge change that has taken place in financing Local Authorit</w:t>
      </w:r>
      <w:r w:rsidR="00BC33FC">
        <w:rPr>
          <w:bCs/>
        </w:rPr>
        <w:t>i</w:t>
      </w:r>
      <w:r>
        <w:rPr>
          <w:bCs/>
        </w:rPr>
        <w:t xml:space="preserve">es in recent years. </w:t>
      </w:r>
      <w:r w:rsidR="00BC33FC">
        <w:rPr>
          <w:bCs/>
        </w:rPr>
        <w:t>Central government had once supplied 50% of the funds but now the government expects to receive funds from district councils.</w:t>
      </w:r>
    </w:p>
    <w:p w14:paraId="3410D97A" w14:textId="77777777" w:rsidR="00BC33FC" w:rsidRDefault="00BC33FC" w:rsidP="006874F6">
      <w:pPr>
        <w:rPr>
          <w:bCs/>
        </w:rPr>
      </w:pPr>
      <w:r>
        <w:rPr>
          <w:bCs/>
        </w:rPr>
        <w:t xml:space="preserve">Submission of the SODC Local Plan has been delayed because of continued uncertainty over the future availability of the site at </w:t>
      </w:r>
      <w:proofErr w:type="spellStart"/>
      <w:r>
        <w:rPr>
          <w:bCs/>
        </w:rPr>
        <w:t>Chalgrove</w:t>
      </w:r>
      <w:proofErr w:type="spellEnd"/>
      <w:r>
        <w:rPr>
          <w:bCs/>
        </w:rPr>
        <w:t>. A recent statement from the Government suggested there will be increased protection for Green Belt areas. The recently approved housing deal has dropped Oxfordshire’s required land supply to three years. Cllr Cotton said that individual councillors will continue to have funds which can be awarded to small projects and he commended the launch of the District Council’s new lottery scheme which is another source of funding for local endeavours.</w:t>
      </w:r>
    </w:p>
    <w:p w14:paraId="057CA911" w14:textId="77777777" w:rsidR="006874F6" w:rsidRDefault="006874F6" w:rsidP="00D24945">
      <w:pPr>
        <w:shd w:val="clear" w:color="auto" w:fill="FFFFFF"/>
        <w:rPr>
          <w:bCs/>
        </w:rPr>
      </w:pPr>
    </w:p>
    <w:p w14:paraId="23A96D95" w14:textId="4030B9BC" w:rsidR="00D24945" w:rsidRPr="006874F6" w:rsidRDefault="006874F6" w:rsidP="00D24945">
      <w:pPr>
        <w:shd w:val="clear" w:color="auto" w:fill="FFFFFF"/>
        <w:rPr>
          <w:bCs/>
          <w:u w:val="single"/>
        </w:rPr>
      </w:pPr>
      <w:r w:rsidRPr="006874F6">
        <w:rPr>
          <w:bCs/>
          <w:u w:val="single"/>
        </w:rPr>
        <w:t xml:space="preserve"> </w:t>
      </w:r>
      <w:r w:rsidR="00D24945" w:rsidRPr="006874F6">
        <w:rPr>
          <w:bCs/>
          <w:u w:val="single"/>
        </w:rPr>
        <w:t>8</w:t>
      </w:r>
      <w:r w:rsidRPr="006874F6">
        <w:rPr>
          <w:bCs/>
          <w:u w:val="single"/>
        </w:rPr>
        <w:t>/3</w:t>
      </w:r>
      <w:r w:rsidR="00D24945" w:rsidRPr="006874F6">
        <w:rPr>
          <w:bCs/>
          <w:u w:val="single"/>
        </w:rPr>
        <w:tab/>
        <w:t xml:space="preserve">Planning: </w:t>
      </w:r>
    </w:p>
    <w:p w14:paraId="35DDB356" w14:textId="085BF2FA" w:rsidR="00D24945" w:rsidRDefault="00D24945" w:rsidP="00D24945">
      <w:pPr>
        <w:shd w:val="clear" w:color="auto" w:fill="FFFFFF"/>
        <w:rPr>
          <w:bCs/>
        </w:rPr>
      </w:pPr>
      <w:proofErr w:type="spellStart"/>
      <w:r>
        <w:rPr>
          <w:bCs/>
        </w:rPr>
        <w:t>i</w:t>
      </w:r>
      <w:proofErr w:type="spellEnd"/>
      <w:r>
        <w:rPr>
          <w:bCs/>
        </w:rPr>
        <w:t>.</w:t>
      </w:r>
      <w:r>
        <w:rPr>
          <w:bCs/>
        </w:rPr>
        <w:tab/>
      </w:r>
      <w:r w:rsidRPr="00D07B0A">
        <w:rPr>
          <w:bCs/>
        </w:rPr>
        <w:t xml:space="preserve"> Application:</w:t>
      </w:r>
    </w:p>
    <w:p w14:paraId="4BD27E3D" w14:textId="04802C66" w:rsidR="00D24945" w:rsidRDefault="00D24945" w:rsidP="006874F6">
      <w:pPr>
        <w:shd w:val="clear" w:color="auto" w:fill="FFFFFF"/>
        <w:rPr>
          <w:color w:val="222222"/>
        </w:rPr>
      </w:pPr>
      <w:r w:rsidRPr="00084ED2">
        <w:rPr>
          <w:color w:val="222222"/>
        </w:rPr>
        <w:t>P18/S0670/HH 52 Watling Lane</w:t>
      </w:r>
      <w:r w:rsidR="00BC33FC">
        <w:rPr>
          <w:color w:val="222222"/>
        </w:rPr>
        <w:t xml:space="preserve">; </w:t>
      </w:r>
      <w:r w:rsidRPr="00084ED2">
        <w:rPr>
          <w:color w:val="222222"/>
        </w:rPr>
        <w:t>Internal alterations and rear extension to an existing dwelling and the construction of a detached single bay garage.</w:t>
      </w:r>
    </w:p>
    <w:p w14:paraId="1A029508" w14:textId="3A5F0FEE" w:rsidR="0011140E" w:rsidRDefault="00BC33FC" w:rsidP="00D24945">
      <w:pPr>
        <w:tabs>
          <w:tab w:val="left" w:pos="426"/>
        </w:tabs>
        <w:rPr>
          <w:bCs/>
        </w:rPr>
      </w:pPr>
      <w:r>
        <w:rPr>
          <w:bCs/>
        </w:rPr>
        <w:t xml:space="preserve">This property is listed in the Neighbourhood Development </w:t>
      </w:r>
      <w:r w:rsidR="005A745C">
        <w:rPr>
          <w:bCs/>
        </w:rPr>
        <w:t>P</w:t>
      </w:r>
      <w:r>
        <w:rPr>
          <w:bCs/>
        </w:rPr>
        <w:t>lan as a designated heritage asset</w:t>
      </w:r>
      <w:r w:rsidR="0011140E">
        <w:rPr>
          <w:bCs/>
        </w:rPr>
        <w:t xml:space="preserve"> and any work which is carried out there will have an impact upon the Conservation Area. It was agreed that the proposed front door is dangerous</w:t>
      </w:r>
      <w:r w:rsidR="005A745C">
        <w:rPr>
          <w:bCs/>
        </w:rPr>
        <w:t>,</w:t>
      </w:r>
      <w:r w:rsidR="0011140E">
        <w:rPr>
          <w:bCs/>
        </w:rPr>
        <w:t xml:space="preserve"> and that the Application would result in overdevelopment of a building of local interest. It was proposed by Cllr Rob Ballantyne that the Application be recommended for refusal. This was seconded by Cllr Maurice Day and unanimously approved. The Chairman said that he would co-ordinate the preparation of the Council’s submission to the Planning Officer.</w:t>
      </w:r>
    </w:p>
    <w:p w14:paraId="00C18313" w14:textId="77777777" w:rsidR="0011140E" w:rsidRDefault="0011140E" w:rsidP="00D24945">
      <w:pPr>
        <w:tabs>
          <w:tab w:val="left" w:pos="426"/>
        </w:tabs>
        <w:rPr>
          <w:bCs/>
        </w:rPr>
      </w:pPr>
      <w:r>
        <w:rPr>
          <w:bCs/>
        </w:rPr>
        <w:t>The Clerk was asked to make enquiries concerning the impact that these planning issues are having upon the current occupant of the building.</w:t>
      </w:r>
    </w:p>
    <w:p w14:paraId="338AF75D" w14:textId="5F2DF29E" w:rsidR="00D24945" w:rsidRDefault="00D24945" w:rsidP="00D24945">
      <w:pPr>
        <w:tabs>
          <w:tab w:val="left" w:pos="426"/>
        </w:tabs>
        <w:rPr>
          <w:bCs/>
        </w:rPr>
      </w:pPr>
      <w:r>
        <w:rPr>
          <w:bCs/>
        </w:rPr>
        <w:t>ii.</w:t>
      </w:r>
      <w:r>
        <w:rPr>
          <w:bCs/>
        </w:rPr>
        <w:tab/>
      </w:r>
      <w:r w:rsidRPr="00560FF8">
        <w:rPr>
          <w:bCs/>
        </w:rPr>
        <w:t>Neighbourhood Development Plan</w:t>
      </w:r>
      <w:r>
        <w:rPr>
          <w:bCs/>
        </w:rPr>
        <w:t xml:space="preserve"> Referendum</w:t>
      </w:r>
    </w:p>
    <w:p w14:paraId="452A36F2" w14:textId="3A216347" w:rsidR="00D24945" w:rsidRDefault="0011140E" w:rsidP="00D24945">
      <w:pPr>
        <w:tabs>
          <w:tab w:val="left" w:pos="426"/>
        </w:tabs>
        <w:rPr>
          <w:bCs/>
        </w:rPr>
      </w:pPr>
      <w:r>
        <w:rPr>
          <w:bCs/>
        </w:rPr>
        <w:t>The Council noted that there had been a well-attended d</w:t>
      </w:r>
      <w:r w:rsidR="00D24945">
        <w:rPr>
          <w:bCs/>
        </w:rPr>
        <w:t xml:space="preserve">rop-in Q&amp;A </w:t>
      </w:r>
      <w:r>
        <w:rPr>
          <w:bCs/>
        </w:rPr>
        <w:t>session in the Village Hall on the previous evening. Voting on the Referendum w</w:t>
      </w:r>
      <w:r w:rsidR="005A745C">
        <w:rPr>
          <w:bCs/>
        </w:rPr>
        <w:t>ill</w:t>
      </w:r>
      <w:r>
        <w:rPr>
          <w:bCs/>
        </w:rPr>
        <w:t xml:space="preserve"> take place on 15</w:t>
      </w:r>
      <w:r w:rsidRPr="0011140E">
        <w:rPr>
          <w:bCs/>
          <w:vertAlign w:val="superscript"/>
        </w:rPr>
        <w:t>th</w:t>
      </w:r>
      <w:r>
        <w:rPr>
          <w:bCs/>
        </w:rPr>
        <w:t xml:space="preserve"> March with declaration of the result expected in the Village Hall at around 10.30. </w:t>
      </w:r>
      <w:r w:rsidR="00E46D94">
        <w:rPr>
          <w:bCs/>
        </w:rPr>
        <w:t>M</w:t>
      </w:r>
      <w:r>
        <w:rPr>
          <w:bCs/>
        </w:rPr>
        <w:t>any councillors said that they would attend the count which commences immediately after the pol</w:t>
      </w:r>
      <w:r w:rsidR="006C596F">
        <w:rPr>
          <w:bCs/>
        </w:rPr>
        <w:t>l</w:t>
      </w:r>
      <w:r>
        <w:rPr>
          <w:bCs/>
        </w:rPr>
        <w:t>s shut at 10.00 p.m.</w:t>
      </w:r>
    </w:p>
    <w:p w14:paraId="01FEC137" w14:textId="77777777" w:rsidR="00E46D94" w:rsidRDefault="00E46D94" w:rsidP="006874F6">
      <w:pPr>
        <w:rPr>
          <w:bCs/>
          <w:u w:val="single"/>
        </w:rPr>
      </w:pPr>
    </w:p>
    <w:p w14:paraId="45AD4B86" w14:textId="1400E931" w:rsidR="00D24945" w:rsidRPr="006874F6" w:rsidRDefault="00D24945" w:rsidP="006874F6">
      <w:pPr>
        <w:rPr>
          <w:bCs/>
          <w:u w:val="single"/>
        </w:rPr>
      </w:pPr>
      <w:r w:rsidRPr="006874F6">
        <w:rPr>
          <w:bCs/>
          <w:u w:val="single"/>
        </w:rPr>
        <w:t>9</w:t>
      </w:r>
      <w:r w:rsidR="006874F6" w:rsidRPr="006874F6">
        <w:rPr>
          <w:bCs/>
          <w:u w:val="single"/>
        </w:rPr>
        <w:t>/3</w:t>
      </w:r>
      <w:r w:rsidRPr="006874F6">
        <w:rPr>
          <w:bCs/>
          <w:u w:val="single"/>
        </w:rPr>
        <w:tab/>
        <w:t>Affordable Housing / Housing Needs Survey</w:t>
      </w:r>
    </w:p>
    <w:p w14:paraId="7316A1C8" w14:textId="401895EC" w:rsidR="00D24945" w:rsidRDefault="00C16BFE" w:rsidP="006874F6">
      <w:r>
        <w:t>The Chairman and Cllr Ballantyne have met with both the Sovereign and South Oxfordshire Housing Associations and assess Sovereign as being the keener of the two, Both Associations say that they would pay for the Housing Needs Survey</w:t>
      </w:r>
      <w:r w:rsidR="006C596F">
        <w:t>.</w:t>
      </w:r>
      <w:r>
        <w:t xml:space="preserve"> Site visits will be arranged to view the recent work by both </w:t>
      </w:r>
      <w:r w:rsidR="006C596F">
        <w:t>A</w:t>
      </w:r>
      <w:r>
        <w:t>ssociations and, possibly, addition</w:t>
      </w:r>
      <w:r w:rsidR="006C596F">
        <w:t>al</w:t>
      </w:r>
      <w:r>
        <w:t xml:space="preserve"> associations also. The Chairman will draft and circulate some sample questionnaires. The Council is not sure about who makes the final decision as to which Association should be picked; is it the Parish Council or the site developer</w:t>
      </w:r>
      <w:r w:rsidR="006C596F">
        <w:t>? It will seek advice on this point, probably from SODC.</w:t>
      </w:r>
    </w:p>
    <w:p w14:paraId="2E867D58" w14:textId="77777777" w:rsidR="006874F6" w:rsidRDefault="006874F6" w:rsidP="00D24945">
      <w:pPr>
        <w:shd w:val="clear" w:color="auto" w:fill="FFFFFF"/>
      </w:pPr>
    </w:p>
    <w:p w14:paraId="52616963" w14:textId="505DAF5C" w:rsidR="00D24945" w:rsidRPr="006874F6" w:rsidRDefault="00D24945" w:rsidP="00D24945">
      <w:pPr>
        <w:shd w:val="clear" w:color="auto" w:fill="FFFFFF"/>
        <w:rPr>
          <w:bCs/>
          <w:u w:val="single"/>
        </w:rPr>
      </w:pPr>
      <w:r w:rsidRPr="006874F6">
        <w:rPr>
          <w:u w:val="single"/>
        </w:rPr>
        <w:t>10</w:t>
      </w:r>
      <w:r w:rsidR="006874F6">
        <w:rPr>
          <w:u w:val="single"/>
        </w:rPr>
        <w:t>/3</w:t>
      </w:r>
      <w:r w:rsidRPr="006874F6">
        <w:rPr>
          <w:u w:val="single"/>
        </w:rPr>
        <w:tab/>
        <w:t xml:space="preserve">Land </w:t>
      </w:r>
      <w:r w:rsidRPr="006874F6">
        <w:rPr>
          <w:bCs/>
          <w:u w:val="single"/>
        </w:rPr>
        <w:t>Registration: ‘Waterloo’ application and Village Hall correction</w:t>
      </w:r>
    </w:p>
    <w:p w14:paraId="011CD5CD" w14:textId="484FC5E1" w:rsidR="00D24945" w:rsidRDefault="00C16BFE" w:rsidP="00D24945">
      <w:pPr>
        <w:shd w:val="clear" w:color="auto" w:fill="FFFFFF"/>
        <w:rPr>
          <w:color w:val="222222"/>
        </w:rPr>
      </w:pPr>
      <w:r>
        <w:rPr>
          <w:color w:val="222222"/>
        </w:rPr>
        <w:t xml:space="preserve">The </w:t>
      </w:r>
      <w:r w:rsidR="00D24945">
        <w:rPr>
          <w:color w:val="222222"/>
        </w:rPr>
        <w:t xml:space="preserve">Land Registry has turned down the Waterloo </w:t>
      </w:r>
      <w:proofErr w:type="gramStart"/>
      <w:r w:rsidR="00D24945">
        <w:rPr>
          <w:color w:val="222222"/>
        </w:rPr>
        <w:t>application</w:t>
      </w:r>
      <w:proofErr w:type="gramEnd"/>
      <w:r w:rsidR="00D24945">
        <w:rPr>
          <w:color w:val="222222"/>
        </w:rPr>
        <w:t xml:space="preserve"> but </w:t>
      </w:r>
      <w:r>
        <w:rPr>
          <w:color w:val="222222"/>
        </w:rPr>
        <w:t>the Council has been</w:t>
      </w:r>
      <w:r w:rsidR="00D24945">
        <w:rPr>
          <w:color w:val="222222"/>
        </w:rPr>
        <w:t xml:space="preserve"> invited to re-apply with </w:t>
      </w:r>
      <w:r>
        <w:rPr>
          <w:color w:val="222222"/>
        </w:rPr>
        <w:t xml:space="preserve">the </w:t>
      </w:r>
      <w:r w:rsidR="00D24945">
        <w:rPr>
          <w:color w:val="222222"/>
        </w:rPr>
        <w:t>new info</w:t>
      </w:r>
      <w:r>
        <w:rPr>
          <w:color w:val="222222"/>
        </w:rPr>
        <w:t>rmation at its disposal.</w:t>
      </w:r>
      <w:r w:rsidR="00D24945">
        <w:rPr>
          <w:color w:val="222222"/>
        </w:rPr>
        <w:t xml:space="preserve"> </w:t>
      </w:r>
      <w:r>
        <w:rPr>
          <w:color w:val="222222"/>
        </w:rPr>
        <w:t xml:space="preserve">Regarding the enclosure of the land </w:t>
      </w:r>
      <w:r w:rsidR="00D24945">
        <w:rPr>
          <w:color w:val="222222"/>
        </w:rPr>
        <w:t>behind 13 Bridge End</w:t>
      </w:r>
      <w:r>
        <w:rPr>
          <w:color w:val="222222"/>
        </w:rPr>
        <w:t>, t</w:t>
      </w:r>
      <w:r w:rsidR="00D24945">
        <w:rPr>
          <w:color w:val="222222"/>
        </w:rPr>
        <w:t xml:space="preserve">he Diocese says matters are still with their solicitors. </w:t>
      </w:r>
      <w:r>
        <w:rPr>
          <w:color w:val="222222"/>
        </w:rPr>
        <w:t>The Diocesan surveyor has n</w:t>
      </w:r>
      <w:r w:rsidR="00D24945">
        <w:rPr>
          <w:color w:val="222222"/>
        </w:rPr>
        <w:t xml:space="preserve">ow </w:t>
      </w:r>
      <w:r w:rsidR="006C596F">
        <w:rPr>
          <w:color w:val="222222"/>
        </w:rPr>
        <w:t xml:space="preserve">been </w:t>
      </w:r>
      <w:r w:rsidR="00D24945">
        <w:rPr>
          <w:color w:val="222222"/>
        </w:rPr>
        <w:t xml:space="preserve">sent </w:t>
      </w:r>
      <w:r>
        <w:rPr>
          <w:color w:val="222222"/>
        </w:rPr>
        <w:t xml:space="preserve">a </w:t>
      </w:r>
      <w:r w:rsidR="00D24945">
        <w:rPr>
          <w:color w:val="222222"/>
        </w:rPr>
        <w:t>scanned copy of</w:t>
      </w:r>
      <w:r w:rsidR="006C596F">
        <w:rPr>
          <w:color w:val="222222"/>
        </w:rPr>
        <w:t xml:space="preserve"> the</w:t>
      </w:r>
      <w:r w:rsidR="00D24945">
        <w:rPr>
          <w:color w:val="222222"/>
        </w:rPr>
        <w:t xml:space="preserve"> Land Registry map from 201</w:t>
      </w:r>
      <w:r w:rsidR="006C596F">
        <w:rPr>
          <w:color w:val="222222"/>
        </w:rPr>
        <w:t>5 which the Council has received from the former occupants Mr and Mrs Baker.</w:t>
      </w:r>
    </w:p>
    <w:p w14:paraId="012787A9" w14:textId="49DC4100" w:rsidR="00D24945" w:rsidRDefault="00D24945" w:rsidP="00D24945">
      <w:pPr>
        <w:shd w:val="clear" w:color="auto" w:fill="FFFFFF"/>
        <w:rPr>
          <w:color w:val="222222"/>
        </w:rPr>
      </w:pPr>
      <w:r>
        <w:rPr>
          <w:color w:val="222222"/>
        </w:rPr>
        <w:t>Village Hall</w:t>
      </w:r>
      <w:r w:rsidR="00146B8E">
        <w:rPr>
          <w:color w:val="222222"/>
        </w:rPr>
        <w:t xml:space="preserve"> Registration: h</w:t>
      </w:r>
      <w:r>
        <w:rPr>
          <w:color w:val="222222"/>
        </w:rPr>
        <w:t xml:space="preserve">ow the address of </w:t>
      </w:r>
      <w:r w:rsidR="00146B8E">
        <w:rPr>
          <w:color w:val="222222"/>
        </w:rPr>
        <w:t xml:space="preserve">18 </w:t>
      </w:r>
      <w:r>
        <w:rPr>
          <w:color w:val="222222"/>
        </w:rPr>
        <w:t>Abingdon Road was used is a mystery</w:t>
      </w:r>
      <w:r w:rsidR="004D70DB">
        <w:rPr>
          <w:color w:val="222222"/>
        </w:rPr>
        <w:t xml:space="preserve"> - t</w:t>
      </w:r>
      <w:r>
        <w:rPr>
          <w:color w:val="222222"/>
        </w:rPr>
        <w:t>he original registration doc</w:t>
      </w:r>
      <w:r w:rsidR="00146B8E">
        <w:rPr>
          <w:color w:val="222222"/>
        </w:rPr>
        <w:t>uments</w:t>
      </w:r>
      <w:r>
        <w:rPr>
          <w:color w:val="222222"/>
        </w:rPr>
        <w:t xml:space="preserve"> were sent to 5/7 High Street.</w:t>
      </w:r>
      <w:r w:rsidR="00146B8E">
        <w:rPr>
          <w:color w:val="222222"/>
        </w:rPr>
        <w:t xml:space="preserve"> It is not a matter of </w:t>
      </w:r>
      <w:proofErr w:type="gramStart"/>
      <w:r w:rsidR="00146B8E">
        <w:rPr>
          <w:color w:val="222222"/>
        </w:rPr>
        <w:t>great importance</w:t>
      </w:r>
      <w:proofErr w:type="gramEnd"/>
      <w:r w:rsidR="00146B8E">
        <w:rPr>
          <w:color w:val="222222"/>
        </w:rPr>
        <w:t>, however, as the regulations allow for three different addresses per property to be retained on the Land Registry file.</w:t>
      </w:r>
    </w:p>
    <w:p w14:paraId="648C085A" w14:textId="21B68C88" w:rsidR="00D24945" w:rsidRDefault="00D24945" w:rsidP="00D24945">
      <w:pPr>
        <w:shd w:val="clear" w:color="auto" w:fill="FFFFFF"/>
        <w:rPr>
          <w:color w:val="222222"/>
        </w:rPr>
      </w:pPr>
      <w:r>
        <w:rPr>
          <w:color w:val="222222"/>
        </w:rPr>
        <w:t>The plan which appears not to show the patio was prepared by the Land Registry. The P</w:t>
      </w:r>
      <w:r w:rsidR="00146B8E">
        <w:rPr>
          <w:color w:val="222222"/>
        </w:rPr>
        <w:t xml:space="preserve">arish </w:t>
      </w:r>
      <w:r>
        <w:rPr>
          <w:color w:val="222222"/>
        </w:rPr>
        <w:t>C</w:t>
      </w:r>
      <w:r w:rsidR="00146B8E">
        <w:rPr>
          <w:color w:val="222222"/>
        </w:rPr>
        <w:t>ouncil</w:t>
      </w:r>
      <w:r>
        <w:rPr>
          <w:color w:val="222222"/>
        </w:rPr>
        <w:t xml:space="preserve"> has the original Conveyance </w:t>
      </w:r>
      <w:r w:rsidR="00146B8E">
        <w:rPr>
          <w:color w:val="222222"/>
        </w:rPr>
        <w:t xml:space="preserve">document </w:t>
      </w:r>
      <w:r>
        <w:rPr>
          <w:color w:val="222222"/>
        </w:rPr>
        <w:t>which shows it correctly</w:t>
      </w:r>
      <w:r w:rsidR="00146B8E">
        <w:rPr>
          <w:color w:val="222222"/>
        </w:rPr>
        <w:t xml:space="preserve"> and the Land Registry will have this pointed out to them.</w:t>
      </w:r>
    </w:p>
    <w:p w14:paraId="6B295A1B" w14:textId="77777777" w:rsidR="00D24945" w:rsidRDefault="00D24945" w:rsidP="00D24945">
      <w:pPr>
        <w:shd w:val="clear" w:color="auto" w:fill="FFFFFF"/>
        <w:rPr>
          <w:color w:val="222222"/>
        </w:rPr>
      </w:pPr>
    </w:p>
    <w:p w14:paraId="2C72BB51" w14:textId="77777777" w:rsidR="00D24945" w:rsidRPr="000A3D1E" w:rsidRDefault="00D24945" w:rsidP="00D24945">
      <w:pPr>
        <w:shd w:val="clear" w:color="auto" w:fill="FFFFFF"/>
        <w:rPr>
          <w:color w:val="222222"/>
        </w:rPr>
      </w:pPr>
    </w:p>
    <w:p w14:paraId="4888CF7E" w14:textId="1B8441D3" w:rsidR="00D24945" w:rsidRPr="006874F6" w:rsidRDefault="00D24945" w:rsidP="00D24945">
      <w:pPr>
        <w:shd w:val="clear" w:color="auto" w:fill="FFFFFF"/>
        <w:rPr>
          <w:bCs/>
          <w:u w:val="single"/>
        </w:rPr>
      </w:pPr>
      <w:r w:rsidRPr="006874F6">
        <w:rPr>
          <w:u w:val="single"/>
        </w:rPr>
        <w:t>11</w:t>
      </w:r>
      <w:r w:rsidR="006874F6" w:rsidRPr="006874F6">
        <w:rPr>
          <w:u w:val="single"/>
        </w:rPr>
        <w:t>/3</w:t>
      </w:r>
      <w:r w:rsidRPr="006874F6">
        <w:rPr>
          <w:u w:val="single"/>
        </w:rPr>
        <w:tab/>
      </w:r>
      <w:r w:rsidRPr="006874F6">
        <w:rPr>
          <w:bCs/>
          <w:u w:val="single"/>
        </w:rPr>
        <w:t xml:space="preserve">Finance: </w:t>
      </w:r>
    </w:p>
    <w:p w14:paraId="3302AB11" w14:textId="6144CD3A" w:rsidR="00D24945" w:rsidRDefault="006874F6" w:rsidP="00D24945">
      <w:pPr>
        <w:rPr>
          <w:bCs/>
        </w:rPr>
      </w:pPr>
      <w:r>
        <w:rPr>
          <w:bCs/>
        </w:rPr>
        <w:t xml:space="preserve">NatWest </w:t>
      </w:r>
      <w:r w:rsidR="00D24945">
        <w:rPr>
          <w:bCs/>
        </w:rPr>
        <w:t xml:space="preserve">Current Account balance at </w:t>
      </w:r>
      <w:r w:rsidR="00146B8E">
        <w:rPr>
          <w:bCs/>
        </w:rPr>
        <w:t>28/2</w:t>
      </w:r>
      <w:r w:rsidR="00D24945">
        <w:rPr>
          <w:bCs/>
        </w:rPr>
        <w:tab/>
      </w:r>
      <w:r w:rsidR="00D24945">
        <w:rPr>
          <w:bCs/>
        </w:rPr>
        <w:tab/>
      </w:r>
      <w:proofErr w:type="gramStart"/>
      <w:r w:rsidR="00D24945">
        <w:rPr>
          <w:bCs/>
        </w:rPr>
        <w:tab/>
        <w:t xml:space="preserve">  £</w:t>
      </w:r>
      <w:proofErr w:type="gramEnd"/>
      <w:r w:rsidR="00D24945">
        <w:rPr>
          <w:bCs/>
        </w:rPr>
        <w:t>50,069.02</w:t>
      </w:r>
    </w:p>
    <w:p w14:paraId="08698086" w14:textId="09043A27" w:rsidR="00D24945" w:rsidRDefault="006874F6" w:rsidP="00D24945">
      <w:pPr>
        <w:rPr>
          <w:bCs/>
          <w:u w:val="single"/>
        </w:rPr>
      </w:pPr>
      <w:r>
        <w:rPr>
          <w:bCs/>
        </w:rPr>
        <w:t>NatWest</w:t>
      </w:r>
      <w:r w:rsidR="00146B8E">
        <w:rPr>
          <w:bCs/>
        </w:rPr>
        <w:t xml:space="preserve"> </w:t>
      </w:r>
      <w:r w:rsidR="00D24945">
        <w:rPr>
          <w:bCs/>
        </w:rPr>
        <w:t>Reserve Account balance at 5/03</w:t>
      </w:r>
      <w:r w:rsidR="00D24945">
        <w:rPr>
          <w:bCs/>
        </w:rPr>
        <w:tab/>
      </w:r>
      <w:r w:rsidR="00D24945">
        <w:rPr>
          <w:bCs/>
        </w:rPr>
        <w:tab/>
      </w:r>
      <w:proofErr w:type="gramStart"/>
      <w:r w:rsidR="00D24945">
        <w:rPr>
          <w:bCs/>
        </w:rPr>
        <w:tab/>
        <w:t xml:space="preserve">  </w:t>
      </w:r>
      <w:r w:rsidR="00D24945">
        <w:rPr>
          <w:bCs/>
          <w:u w:val="single"/>
        </w:rPr>
        <w:t>£</w:t>
      </w:r>
      <w:proofErr w:type="gramEnd"/>
      <w:r w:rsidR="00D24945">
        <w:rPr>
          <w:bCs/>
          <w:u w:val="single"/>
        </w:rPr>
        <w:t>47,878.94</w:t>
      </w:r>
    </w:p>
    <w:p w14:paraId="527443E2" w14:textId="419E6245" w:rsidR="00D24945" w:rsidRDefault="006874F6" w:rsidP="00D24945">
      <w:pPr>
        <w:rPr>
          <w:bCs/>
        </w:rPr>
      </w:pPr>
      <w:r>
        <w:rPr>
          <w:bCs/>
        </w:rPr>
        <w:tab/>
      </w:r>
      <w:r w:rsidR="00D24945">
        <w:rPr>
          <w:bCs/>
        </w:rPr>
        <w:tab/>
      </w:r>
      <w:r w:rsidR="00D24945">
        <w:rPr>
          <w:bCs/>
        </w:rPr>
        <w:tab/>
      </w:r>
      <w:r w:rsidR="00D24945">
        <w:rPr>
          <w:bCs/>
        </w:rPr>
        <w:tab/>
      </w:r>
      <w:r w:rsidR="00D24945">
        <w:rPr>
          <w:bCs/>
        </w:rPr>
        <w:tab/>
      </w:r>
      <w:r w:rsidR="00D24945">
        <w:rPr>
          <w:bCs/>
        </w:rPr>
        <w:tab/>
      </w:r>
      <w:r w:rsidR="00D24945">
        <w:rPr>
          <w:bCs/>
        </w:rPr>
        <w:tab/>
      </w:r>
      <w:r w:rsidR="00D24945">
        <w:rPr>
          <w:bCs/>
        </w:rPr>
        <w:tab/>
        <w:t xml:space="preserve"> £ 97,947.96</w:t>
      </w:r>
    </w:p>
    <w:p w14:paraId="7C912882" w14:textId="3542F2B0" w:rsidR="00D24945" w:rsidRDefault="00D24945" w:rsidP="00D24945">
      <w:pPr>
        <w:rPr>
          <w:bCs/>
        </w:rPr>
      </w:pPr>
      <w:r>
        <w:rPr>
          <w:bCs/>
        </w:rPr>
        <w:t xml:space="preserve">The following payments </w:t>
      </w:r>
      <w:r w:rsidR="006874F6">
        <w:rPr>
          <w:bCs/>
        </w:rPr>
        <w:t>were</w:t>
      </w:r>
      <w:r>
        <w:rPr>
          <w:bCs/>
        </w:rPr>
        <w:t xml:space="preserve"> approv</w:t>
      </w:r>
      <w:r w:rsidR="006874F6">
        <w:rPr>
          <w:bCs/>
        </w:rPr>
        <w:t>ed</w:t>
      </w:r>
      <w:r>
        <w:rPr>
          <w:bCs/>
        </w:rPr>
        <w:t>:</w:t>
      </w:r>
    </w:p>
    <w:p w14:paraId="67CC08D2" w14:textId="77777777" w:rsidR="00D24945" w:rsidRDefault="00D24945" w:rsidP="00D24945">
      <w:pPr>
        <w:ind w:left="1440" w:hanging="1440"/>
        <w:rPr>
          <w:bCs/>
        </w:rPr>
      </w:pPr>
      <w:r>
        <w:rPr>
          <w:bCs/>
        </w:rPr>
        <w:t>Trevor Greenaway (Pavilion roof)</w:t>
      </w:r>
      <w:r>
        <w:rPr>
          <w:bCs/>
        </w:rPr>
        <w:tab/>
      </w:r>
      <w:r>
        <w:rPr>
          <w:bCs/>
        </w:rPr>
        <w:tab/>
      </w:r>
      <w:r>
        <w:rPr>
          <w:bCs/>
        </w:rPr>
        <w:tab/>
      </w:r>
      <w:r>
        <w:rPr>
          <w:bCs/>
        </w:rPr>
        <w:tab/>
      </w:r>
      <w:r>
        <w:rPr>
          <w:bCs/>
        </w:rPr>
        <w:tab/>
        <w:t xml:space="preserve"> 175.00</w:t>
      </w:r>
    </w:p>
    <w:p w14:paraId="197B5B66" w14:textId="77777777" w:rsidR="00D24945" w:rsidRDefault="00D24945" w:rsidP="00D24945">
      <w:pPr>
        <w:ind w:left="1440" w:hanging="1440"/>
        <w:rPr>
          <w:bCs/>
        </w:rPr>
      </w:pPr>
      <w:r>
        <w:rPr>
          <w:bCs/>
        </w:rPr>
        <w:t>Oxfordshire County Council (Dorchester Flyer)</w:t>
      </w:r>
      <w:r>
        <w:rPr>
          <w:bCs/>
        </w:rPr>
        <w:tab/>
      </w:r>
      <w:r>
        <w:rPr>
          <w:bCs/>
        </w:rPr>
        <w:tab/>
      </w:r>
      <w:r>
        <w:rPr>
          <w:bCs/>
        </w:rPr>
        <w:tab/>
        <w:t xml:space="preserve"> 168.00</w:t>
      </w:r>
    </w:p>
    <w:p w14:paraId="2C6E1C3E" w14:textId="77777777" w:rsidR="00D24945" w:rsidRDefault="00D24945" w:rsidP="00D24945">
      <w:pPr>
        <w:ind w:left="1440" w:hanging="1440"/>
        <w:rPr>
          <w:bCs/>
        </w:rPr>
      </w:pPr>
      <w:r>
        <w:rPr>
          <w:bCs/>
        </w:rPr>
        <w:t>Chris Hill NDP Printing</w:t>
      </w:r>
      <w:r>
        <w:rPr>
          <w:bCs/>
        </w:rPr>
        <w:tab/>
      </w:r>
      <w:r>
        <w:rPr>
          <w:bCs/>
        </w:rPr>
        <w:tab/>
      </w:r>
      <w:r>
        <w:rPr>
          <w:bCs/>
        </w:rPr>
        <w:tab/>
      </w:r>
      <w:r>
        <w:rPr>
          <w:bCs/>
        </w:rPr>
        <w:tab/>
      </w:r>
      <w:r>
        <w:rPr>
          <w:bCs/>
        </w:rPr>
        <w:tab/>
      </w:r>
      <w:r>
        <w:rPr>
          <w:bCs/>
        </w:rPr>
        <w:tab/>
        <w:t xml:space="preserve"> 423.40</w:t>
      </w:r>
    </w:p>
    <w:p w14:paraId="173E353E" w14:textId="77777777" w:rsidR="00D24945" w:rsidRDefault="00D24945" w:rsidP="00D24945">
      <w:pPr>
        <w:ind w:left="1440" w:hanging="1440"/>
        <w:rPr>
          <w:bCs/>
        </w:rPr>
      </w:pPr>
      <w:r>
        <w:rPr>
          <w:bCs/>
        </w:rPr>
        <w:t>Q Transport (Oxford) Ltd (Container rental 2 months)</w:t>
      </w:r>
      <w:r>
        <w:rPr>
          <w:bCs/>
        </w:rPr>
        <w:tab/>
      </w:r>
      <w:r>
        <w:rPr>
          <w:bCs/>
        </w:rPr>
        <w:tab/>
        <w:t xml:space="preserve"> 155.16</w:t>
      </w:r>
    </w:p>
    <w:p w14:paraId="488D4046" w14:textId="77777777" w:rsidR="00D24945" w:rsidRDefault="00D24945" w:rsidP="00D24945">
      <w:pPr>
        <w:ind w:left="1440" w:hanging="1440"/>
        <w:rPr>
          <w:bCs/>
        </w:rPr>
      </w:pPr>
      <w:r>
        <w:rPr>
          <w:bCs/>
        </w:rPr>
        <w:t>Berinsfield Community Business (Recreation Ground)</w:t>
      </w:r>
      <w:r>
        <w:rPr>
          <w:bCs/>
        </w:rPr>
        <w:tab/>
      </w:r>
      <w:r>
        <w:rPr>
          <w:bCs/>
        </w:rPr>
        <w:tab/>
        <w:t xml:space="preserve"> 210.00</w:t>
      </w:r>
    </w:p>
    <w:p w14:paraId="6DE79279" w14:textId="77777777" w:rsidR="00D24945" w:rsidRDefault="00D24945" w:rsidP="00D24945">
      <w:pPr>
        <w:ind w:left="1440" w:hanging="1440"/>
        <w:rPr>
          <w:bCs/>
        </w:rPr>
      </w:pPr>
      <w:r>
        <w:rPr>
          <w:bCs/>
        </w:rPr>
        <w:t>OALC annual subscription</w:t>
      </w:r>
      <w:r>
        <w:rPr>
          <w:bCs/>
        </w:rPr>
        <w:tab/>
      </w:r>
      <w:r>
        <w:rPr>
          <w:bCs/>
        </w:rPr>
        <w:tab/>
      </w:r>
      <w:r>
        <w:rPr>
          <w:bCs/>
        </w:rPr>
        <w:tab/>
      </w:r>
      <w:r>
        <w:rPr>
          <w:bCs/>
        </w:rPr>
        <w:tab/>
      </w:r>
      <w:r>
        <w:rPr>
          <w:bCs/>
        </w:rPr>
        <w:tab/>
      </w:r>
      <w:r>
        <w:rPr>
          <w:bCs/>
        </w:rPr>
        <w:tab/>
        <w:t xml:space="preserve"> 192.26</w:t>
      </w:r>
    </w:p>
    <w:p w14:paraId="67EB0C03" w14:textId="77777777" w:rsidR="00D24945" w:rsidRDefault="00D24945" w:rsidP="00D24945">
      <w:pPr>
        <w:ind w:left="1440" w:hanging="1440"/>
        <w:rPr>
          <w:bCs/>
        </w:rPr>
      </w:pPr>
      <w:r>
        <w:rPr>
          <w:bCs/>
        </w:rPr>
        <w:t>Geoff Willis (Village Handyman)</w:t>
      </w:r>
      <w:r>
        <w:rPr>
          <w:bCs/>
        </w:rPr>
        <w:tab/>
      </w:r>
      <w:r>
        <w:rPr>
          <w:bCs/>
        </w:rPr>
        <w:tab/>
      </w:r>
      <w:r>
        <w:rPr>
          <w:bCs/>
        </w:rPr>
        <w:tab/>
      </w:r>
      <w:r>
        <w:rPr>
          <w:bCs/>
        </w:rPr>
        <w:tab/>
      </w:r>
      <w:r>
        <w:rPr>
          <w:bCs/>
        </w:rPr>
        <w:tab/>
        <w:t xml:space="preserve"> 332.50</w:t>
      </w:r>
    </w:p>
    <w:p w14:paraId="3F38CA33" w14:textId="77777777" w:rsidR="00D24945" w:rsidRDefault="00D24945" w:rsidP="00D24945">
      <w:pPr>
        <w:ind w:left="1440" w:hanging="1440"/>
        <w:rPr>
          <w:bCs/>
          <w:u w:val="single"/>
        </w:rPr>
      </w:pPr>
      <w:r>
        <w:rPr>
          <w:bCs/>
        </w:rPr>
        <w:t>G Russell (salary)</w:t>
      </w:r>
      <w:r>
        <w:rPr>
          <w:bCs/>
        </w:rPr>
        <w:tab/>
      </w:r>
      <w:r>
        <w:rPr>
          <w:bCs/>
        </w:rPr>
        <w:tab/>
      </w:r>
      <w:r>
        <w:rPr>
          <w:bCs/>
        </w:rPr>
        <w:tab/>
      </w:r>
      <w:r>
        <w:rPr>
          <w:bCs/>
        </w:rPr>
        <w:tab/>
      </w:r>
      <w:r>
        <w:rPr>
          <w:bCs/>
        </w:rPr>
        <w:tab/>
      </w:r>
      <w:r>
        <w:rPr>
          <w:bCs/>
        </w:rPr>
        <w:tab/>
      </w:r>
      <w:r>
        <w:rPr>
          <w:bCs/>
        </w:rPr>
        <w:tab/>
        <w:t xml:space="preserve"> </w:t>
      </w:r>
      <w:r w:rsidRPr="000F0F11">
        <w:rPr>
          <w:bCs/>
        </w:rPr>
        <w:t>538.82</w:t>
      </w:r>
    </w:p>
    <w:p w14:paraId="00B1CAB7" w14:textId="77777777" w:rsidR="00D24945" w:rsidRPr="000F0F11" w:rsidRDefault="00D24945" w:rsidP="00D24945">
      <w:pPr>
        <w:ind w:left="1440" w:hanging="1440"/>
        <w:rPr>
          <w:bCs/>
        </w:rPr>
      </w:pPr>
      <w:r>
        <w:rPr>
          <w:bCs/>
        </w:rPr>
        <w:t>G Russell (admin J/F/M)</w:t>
      </w:r>
      <w:r>
        <w:rPr>
          <w:bCs/>
        </w:rPr>
        <w:tab/>
      </w:r>
      <w:r w:rsidRPr="000F0F11">
        <w:rPr>
          <w:bCs/>
        </w:rPr>
        <w:tab/>
      </w:r>
      <w:r w:rsidRPr="000F0F11">
        <w:rPr>
          <w:bCs/>
        </w:rPr>
        <w:tab/>
      </w:r>
      <w:r w:rsidRPr="000F0F11">
        <w:rPr>
          <w:bCs/>
        </w:rPr>
        <w:tab/>
      </w:r>
      <w:r>
        <w:rPr>
          <w:bCs/>
        </w:rPr>
        <w:tab/>
      </w:r>
      <w:r>
        <w:rPr>
          <w:bCs/>
        </w:rPr>
        <w:tab/>
        <w:t xml:space="preserve"> </w:t>
      </w:r>
      <w:r w:rsidRPr="000F0F11">
        <w:rPr>
          <w:bCs/>
          <w:u w:val="single"/>
        </w:rPr>
        <w:t>4</w:t>
      </w:r>
      <w:r>
        <w:rPr>
          <w:bCs/>
          <w:u w:val="single"/>
        </w:rPr>
        <w:t>2</w:t>
      </w:r>
      <w:r w:rsidRPr="000F0F11">
        <w:rPr>
          <w:bCs/>
          <w:u w:val="single"/>
        </w:rPr>
        <w:t>3.00</w:t>
      </w:r>
    </w:p>
    <w:p w14:paraId="3FBA8D32" w14:textId="77777777" w:rsidR="00D24945" w:rsidRDefault="00D24945" w:rsidP="00D24945">
      <w:pPr>
        <w:shd w:val="clear" w:color="auto" w:fill="FFFFFF"/>
        <w:rPr>
          <w:bCs/>
        </w:rPr>
      </w:pPr>
      <w:r>
        <w:rPr>
          <w:bCs/>
        </w:rPr>
        <w:tab/>
      </w:r>
      <w:r>
        <w:rPr>
          <w:bCs/>
        </w:rPr>
        <w:tab/>
      </w:r>
      <w:r>
        <w:rPr>
          <w:bCs/>
        </w:rPr>
        <w:tab/>
      </w:r>
      <w:r>
        <w:rPr>
          <w:bCs/>
        </w:rPr>
        <w:tab/>
      </w:r>
      <w:r>
        <w:rPr>
          <w:bCs/>
        </w:rPr>
        <w:tab/>
      </w:r>
      <w:r>
        <w:rPr>
          <w:bCs/>
        </w:rPr>
        <w:tab/>
      </w:r>
      <w:r>
        <w:rPr>
          <w:bCs/>
        </w:rPr>
        <w:tab/>
      </w:r>
      <w:r>
        <w:rPr>
          <w:bCs/>
        </w:rPr>
        <w:tab/>
      </w:r>
      <w:r>
        <w:rPr>
          <w:bCs/>
        </w:rPr>
        <w:tab/>
        <w:t>2618.14</w:t>
      </w:r>
    </w:p>
    <w:p w14:paraId="72C79246" w14:textId="44BA6D85" w:rsidR="00D24945" w:rsidRDefault="00146B8E" w:rsidP="00D24945">
      <w:pPr>
        <w:shd w:val="clear" w:color="auto" w:fill="FFFFFF"/>
        <w:rPr>
          <w:bCs/>
        </w:rPr>
      </w:pPr>
      <w:r>
        <w:rPr>
          <w:bCs/>
        </w:rPr>
        <w:t xml:space="preserve">These payments were unanimously approved but with abstentions by Cllr Chris Hill and </w:t>
      </w:r>
      <w:r w:rsidR="004D70DB">
        <w:rPr>
          <w:bCs/>
        </w:rPr>
        <w:t xml:space="preserve">by </w:t>
      </w:r>
      <w:r>
        <w:rPr>
          <w:bCs/>
        </w:rPr>
        <w:t>Cllr Mark Williams, who is a director of Berinsfield Community Business.</w:t>
      </w:r>
    </w:p>
    <w:p w14:paraId="40AEE009" w14:textId="07077B93" w:rsidR="006874F6" w:rsidRDefault="00146B8E" w:rsidP="00146B8E">
      <w:pPr>
        <w:shd w:val="clear" w:color="auto" w:fill="FFFFFF"/>
        <w:rPr>
          <w:bCs/>
        </w:rPr>
      </w:pPr>
      <w:r>
        <w:rPr>
          <w:bCs/>
        </w:rPr>
        <w:t>The Clerk said that the ‘e</w:t>
      </w:r>
      <w:r w:rsidR="00D24945">
        <w:rPr>
          <w:bCs/>
        </w:rPr>
        <w:t>armarking</w:t>
      </w:r>
      <w:r>
        <w:rPr>
          <w:bCs/>
        </w:rPr>
        <w:t>’</w:t>
      </w:r>
      <w:r w:rsidR="00D24945">
        <w:rPr>
          <w:bCs/>
        </w:rPr>
        <w:t xml:space="preserve"> of funds</w:t>
      </w:r>
      <w:r>
        <w:rPr>
          <w:bCs/>
        </w:rPr>
        <w:t xml:space="preserve"> must be agreed so that the amounts can be announced at the Annual Parish Meeting on 9</w:t>
      </w:r>
      <w:r w:rsidRPr="00146B8E">
        <w:rPr>
          <w:bCs/>
          <w:vertAlign w:val="superscript"/>
        </w:rPr>
        <w:t>th</w:t>
      </w:r>
      <w:r>
        <w:rPr>
          <w:bCs/>
        </w:rPr>
        <w:t xml:space="preserve"> May.</w:t>
      </w:r>
    </w:p>
    <w:p w14:paraId="451C74AB" w14:textId="77777777" w:rsidR="00146B8E" w:rsidRDefault="00146B8E" w:rsidP="00146B8E">
      <w:pPr>
        <w:shd w:val="clear" w:color="auto" w:fill="FFFFFF"/>
        <w:rPr>
          <w:bCs/>
        </w:rPr>
      </w:pPr>
    </w:p>
    <w:p w14:paraId="4B2EACC2" w14:textId="0FDB2673" w:rsidR="00D24945" w:rsidRPr="006874F6" w:rsidRDefault="00D24945" w:rsidP="00D24945">
      <w:pPr>
        <w:rPr>
          <w:bCs/>
          <w:u w:val="single"/>
        </w:rPr>
      </w:pPr>
      <w:r w:rsidRPr="006874F6">
        <w:rPr>
          <w:bCs/>
          <w:u w:val="single"/>
        </w:rPr>
        <w:t>12</w:t>
      </w:r>
      <w:r w:rsidR="006874F6" w:rsidRPr="006874F6">
        <w:rPr>
          <w:bCs/>
          <w:u w:val="single"/>
        </w:rPr>
        <w:t>/3</w:t>
      </w:r>
      <w:r w:rsidRPr="006874F6">
        <w:rPr>
          <w:bCs/>
          <w:u w:val="single"/>
        </w:rPr>
        <w:tab/>
        <w:t>Speedwatch</w:t>
      </w:r>
    </w:p>
    <w:p w14:paraId="567B89A0" w14:textId="249EBF2B" w:rsidR="00D24945" w:rsidRDefault="00146B8E" w:rsidP="00D24945">
      <w:pPr>
        <w:rPr>
          <w:bCs/>
        </w:rPr>
      </w:pPr>
      <w:r>
        <w:rPr>
          <w:bCs/>
        </w:rPr>
        <w:t xml:space="preserve">The Clerk reported that the Council’s </w:t>
      </w:r>
      <w:r w:rsidR="00D24945">
        <w:rPr>
          <w:bCs/>
        </w:rPr>
        <w:t>insurers have confirmed that volunteers acti</w:t>
      </w:r>
      <w:r w:rsidR="006B5279">
        <w:rPr>
          <w:bCs/>
        </w:rPr>
        <w:t>n</w:t>
      </w:r>
      <w:r w:rsidR="00D24945">
        <w:rPr>
          <w:bCs/>
        </w:rPr>
        <w:t xml:space="preserve">g under Parish Council supervision are </w:t>
      </w:r>
      <w:r w:rsidR="006B5279">
        <w:rPr>
          <w:bCs/>
        </w:rPr>
        <w:t xml:space="preserve">included within the Council’s </w:t>
      </w:r>
      <w:r w:rsidR="00D24945">
        <w:rPr>
          <w:bCs/>
        </w:rPr>
        <w:t>Public Liability c</w:t>
      </w:r>
      <w:r w:rsidR="006B5279">
        <w:rPr>
          <w:bCs/>
        </w:rPr>
        <w:t>over and had seen no problem in the Council signing the Thames Valley Police Indemnity document. It was agreed that this document should be signed and returned to the Police so that the initial training of the volunteers could begin.</w:t>
      </w:r>
    </w:p>
    <w:p w14:paraId="60588DD8" w14:textId="3F086A86" w:rsidR="00D24945" w:rsidRDefault="006B5279" w:rsidP="00D24945">
      <w:pPr>
        <w:rPr>
          <w:bCs/>
        </w:rPr>
      </w:pPr>
      <w:r>
        <w:rPr>
          <w:bCs/>
        </w:rPr>
        <w:t xml:space="preserve">The Clerk said that he was circulating information from </w:t>
      </w:r>
      <w:r w:rsidR="00D24945">
        <w:rPr>
          <w:bCs/>
        </w:rPr>
        <w:t xml:space="preserve">two suppliers </w:t>
      </w:r>
      <w:r>
        <w:rPr>
          <w:bCs/>
        </w:rPr>
        <w:t>of roadside speed</w:t>
      </w:r>
      <w:r w:rsidR="00D24945">
        <w:rPr>
          <w:bCs/>
        </w:rPr>
        <w:t xml:space="preserve"> warning si</w:t>
      </w:r>
      <w:r>
        <w:rPr>
          <w:bCs/>
        </w:rPr>
        <w:t>g</w:t>
      </w:r>
      <w:r w:rsidR="00D24945">
        <w:rPr>
          <w:bCs/>
        </w:rPr>
        <w:t>ns</w:t>
      </w:r>
      <w:r>
        <w:rPr>
          <w:bCs/>
        </w:rPr>
        <w:t xml:space="preserve">. He </w:t>
      </w:r>
      <w:r w:rsidR="00D24945">
        <w:rPr>
          <w:bCs/>
        </w:rPr>
        <w:t xml:space="preserve">has asked </w:t>
      </w:r>
      <w:r>
        <w:rPr>
          <w:bCs/>
        </w:rPr>
        <w:t xml:space="preserve">the local </w:t>
      </w:r>
      <w:r w:rsidR="00D24945">
        <w:rPr>
          <w:bCs/>
        </w:rPr>
        <w:t xml:space="preserve">Police </w:t>
      </w:r>
      <w:r>
        <w:rPr>
          <w:bCs/>
        </w:rPr>
        <w:t xml:space="preserve">Community Support Officers </w:t>
      </w:r>
      <w:r w:rsidR="00D24945">
        <w:rPr>
          <w:bCs/>
        </w:rPr>
        <w:t>to comment upon what permissions are required from Poli</w:t>
      </w:r>
      <w:r>
        <w:rPr>
          <w:bCs/>
        </w:rPr>
        <w:t>c</w:t>
      </w:r>
      <w:r w:rsidR="00D24945">
        <w:rPr>
          <w:bCs/>
        </w:rPr>
        <w:t>e and Highways before such things can be displayed</w:t>
      </w:r>
      <w:r w:rsidR="004D70DB">
        <w:rPr>
          <w:bCs/>
        </w:rPr>
        <w:t>.</w:t>
      </w:r>
    </w:p>
    <w:p w14:paraId="40467EB8" w14:textId="77777777" w:rsidR="00D24945" w:rsidRDefault="00D24945" w:rsidP="00D24945">
      <w:pPr>
        <w:rPr>
          <w:bCs/>
        </w:rPr>
      </w:pPr>
    </w:p>
    <w:p w14:paraId="068C3E71" w14:textId="007DA20C" w:rsidR="00D24945" w:rsidRPr="006874F6" w:rsidRDefault="00D24945" w:rsidP="006874F6">
      <w:pPr>
        <w:rPr>
          <w:bCs/>
          <w:u w:val="single"/>
        </w:rPr>
      </w:pPr>
      <w:r w:rsidRPr="006874F6">
        <w:rPr>
          <w:bCs/>
          <w:u w:val="single"/>
        </w:rPr>
        <w:t>13</w:t>
      </w:r>
      <w:r w:rsidR="006874F6" w:rsidRPr="006874F6">
        <w:rPr>
          <w:bCs/>
          <w:u w:val="single"/>
        </w:rPr>
        <w:t>/3</w:t>
      </w:r>
      <w:r w:rsidRPr="006874F6">
        <w:rPr>
          <w:bCs/>
          <w:u w:val="single"/>
        </w:rPr>
        <w:tab/>
        <w:t>Correspondence with Chairman and/or Clerk</w:t>
      </w:r>
    </w:p>
    <w:p w14:paraId="4BFE8744" w14:textId="1D6393D5" w:rsidR="00D24945" w:rsidRPr="00F946B6" w:rsidRDefault="001A3F82" w:rsidP="006874F6">
      <w:pPr>
        <w:rPr>
          <w:bCs/>
        </w:rPr>
      </w:pPr>
      <w:proofErr w:type="spellStart"/>
      <w:r>
        <w:rPr>
          <w:bCs/>
        </w:rPr>
        <w:t>i</w:t>
      </w:r>
      <w:proofErr w:type="spellEnd"/>
      <w:r>
        <w:rPr>
          <w:bCs/>
        </w:rPr>
        <w:t>.</w:t>
      </w:r>
      <w:r>
        <w:rPr>
          <w:bCs/>
        </w:rPr>
        <w:tab/>
        <w:t xml:space="preserve">The </w:t>
      </w:r>
      <w:r w:rsidR="00D24945">
        <w:rPr>
          <w:bCs/>
        </w:rPr>
        <w:t xml:space="preserve">Chairman </w:t>
      </w:r>
      <w:r w:rsidR="00DC60EF">
        <w:rPr>
          <w:bCs/>
        </w:rPr>
        <w:t xml:space="preserve">confirmed that he has been </w:t>
      </w:r>
      <w:r w:rsidR="00D24945">
        <w:rPr>
          <w:bCs/>
        </w:rPr>
        <w:t xml:space="preserve">invited to comment </w:t>
      </w:r>
      <w:r w:rsidR="00957119">
        <w:rPr>
          <w:bCs/>
        </w:rPr>
        <w:t xml:space="preserve">on behalf of the Parish Council </w:t>
      </w:r>
      <w:r w:rsidR="00D24945">
        <w:rPr>
          <w:bCs/>
        </w:rPr>
        <w:t xml:space="preserve">on </w:t>
      </w:r>
      <w:r w:rsidR="00DC60EF">
        <w:rPr>
          <w:bCs/>
        </w:rPr>
        <w:t xml:space="preserve">the </w:t>
      </w:r>
      <w:r w:rsidR="00D24945" w:rsidRPr="00F946B6">
        <w:rPr>
          <w:bCs/>
        </w:rPr>
        <w:t>D</w:t>
      </w:r>
      <w:r w:rsidR="00D24945">
        <w:rPr>
          <w:bCs/>
        </w:rPr>
        <w:t>y</w:t>
      </w:r>
      <w:r w:rsidR="00D24945" w:rsidRPr="00F946B6">
        <w:rPr>
          <w:bCs/>
        </w:rPr>
        <w:t>ke Hills Scheduled Monument Consent Application</w:t>
      </w:r>
      <w:r w:rsidR="00957119">
        <w:rPr>
          <w:bCs/>
        </w:rPr>
        <w:t>.</w:t>
      </w:r>
    </w:p>
    <w:p w14:paraId="2A711354" w14:textId="54F15F1E" w:rsidR="00D24945" w:rsidRDefault="00DC60EF" w:rsidP="006874F6">
      <w:pPr>
        <w:rPr>
          <w:bCs/>
        </w:rPr>
      </w:pPr>
      <w:r>
        <w:rPr>
          <w:bCs/>
        </w:rPr>
        <w:t>ii.</w:t>
      </w:r>
      <w:r>
        <w:rPr>
          <w:bCs/>
        </w:rPr>
        <w:tab/>
      </w:r>
      <w:r w:rsidR="00D24945">
        <w:rPr>
          <w:bCs/>
        </w:rPr>
        <w:t>Mobile Post Office</w:t>
      </w:r>
      <w:r>
        <w:rPr>
          <w:bCs/>
        </w:rPr>
        <w:t xml:space="preserve"> Service; although a firm start date has not yet been announced the Council has been informed that a weekly mobile post office service will soon be starting in Dorchester</w:t>
      </w:r>
    </w:p>
    <w:p w14:paraId="5DC6844D" w14:textId="205D119D" w:rsidR="00D24945" w:rsidRDefault="00DC60EF" w:rsidP="006874F6">
      <w:pPr>
        <w:rPr>
          <w:bCs/>
        </w:rPr>
      </w:pPr>
      <w:r>
        <w:rPr>
          <w:bCs/>
        </w:rPr>
        <w:t>iii.</w:t>
      </w:r>
      <w:r>
        <w:rPr>
          <w:bCs/>
        </w:rPr>
        <w:tab/>
        <w:t xml:space="preserve">The Clerk reported that </w:t>
      </w:r>
      <w:r w:rsidR="00D24945">
        <w:rPr>
          <w:bCs/>
        </w:rPr>
        <w:t>Masons Funfai</w:t>
      </w:r>
      <w:r>
        <w:rPr>
          <w:bCs/>
        </w:rPr>
        <w:t>r has asked for permission to use the Recreation Ground on the weekend of 19</w:t>
      </w:r>
      <w:r w:rsidRPr="00DC60EF">
        <w:rPr>
          <w:bCs/>
          <w:vertAlign w:val="superscript"/>
        </w:rPr>
        <w:t>th</w:t>
      </w:r>
      <w:r>
        <w:rPr>
          <w:bCs/>
        </w:rPr>
        <w:t>/20</w:t>
      </w:r>
      <w:r w:rsidRPr="00DC60EF">
        <w:rPr>
          <w:bCs/>
          <w:vertAlign w:val="superscript"/>
        </w:rPr>
        <w:t>th</w:t>
      </w:r>
      <w:r>
        <w:rPr>
          <w:bCs/>
        </w:rPr>
        <w:t xml:space="preserve"> May. The Cricket Club has said that they have matches on both these days. The Fair would be interested i</w:t>
      </w:r>
      <w:r w:rsidR="004D70DB">
        <w:rPr>
          <w:bCs/>
        </w:rPr>
        <w:t>n</w:t>
      </w:r>
      <w:r>
        <w:rPr>
          <w:bCs/>
        </w:rPr>
        <w:t xml:space="preserve"> using the Recreation Ground next season</w:t>
      </w:r>
      <w:r w:rsidR="008D2392">
        <w:rPr>
          <w:bCs/>
        </w:rPr>
        <w:t>,</w:t>
      </w:r>
      <w:r>
        <w:rPr>
          <w:bCs/>
        </w:rPr>
        <w:t xml:space="preserve"> but the Cr</w:t>
      </w:r>
      <w:r w:rsidR="008D2392">
        <w:rPr>
          <w:bCs/>
        </w:rPr>
        <w:t>i</w:t>
      </w:r>
      <w:r>
        <w:rPr>
          <w:bCs/>
        </w:rPr>
        <w:t>cket Club is worried about the d</w:t>
      </w:r>
      <w:r w:rsidR="008D2392">
        <w:rPr>
          <w:bCs/>
        </w:rPr>
        <w:t>amage that may result and is very much against the idea. The Clerk suggested that Masons should consider using Abbey View Meadow but the Fair, having carried out a site visit, says that it is not a suitable location.</w:t>
      </w:r>
    </w:p>
    <w:p w14:paraId="58634281" w14:textId="56D39B1A" w:rsidR="006874F6" w:rsidRDefault="008D2392" w:rsidP="006874F6">
      <w:pPr>
        <w:rPr>
          <w:bCs/>
        </w:rPr>
      </w:pPr>
      <w:r>
        <w:rPr>
          <w:bCs/>
        </w:rPr>
        <w:t>iv</w:t>
      </w:r>
      <w:r>
        <w:rPr>
          <w:bCs/>
        </w:rPr>
        <w:tab/>
        <w:t>The Clerk has been asked to refer the road-markings at the By-Pass / Henley Road junction for a safety assessment by County Highways and he confirmed that he will do this.</w:t>
      </w:r>
    </w:p>
    <w:p w14:paraId="2807B68E" w14:textId="77777777" w:rsidR="006874F6" w:rsidRDefault="006874F6" w:rsidP="006874F6">
      <w:pPr>
        <w:rPr>
          <w:bCs/>
        </w:rPr>
      </w:pPr>
    </w:p>
    <w:p w14:paraId="5701359E" w14:textId="1890A895" w:rsidR="00D24945" w:rsidRPr="006874F6" w:rsidRDefault="00D24945" w:rsidP="006874F6">
      <w:pPr>
        <w:rPr>
          <w:bCs/>
          <w:u w:val="single"/>
        </w:rPr>
      </w:pPr>
      <w:r w:rsidRPr="006874F6">
        <w:rPr>
          <w:bCs/>
          <w:u w:val="single"/>
        </w:rPr>
        <w:t>14</w:t>
      </w:r>
      <w:r w:rsidR="006874F6" w:rsidRPr="006874F6">
        <w:rPr>
          <w:bCs/>
          <w:u w:val="single"/>
        </w:rPr>
        <w:t>/3</w:t>
      </w:r>
      <w:r w:rsidRPr="006874F6">
        <w:rPr>
          <w:bCs/>
          <w:u w:val="single"/>
        </w:rPr>
        <w:tab/>
        <w:t>Oxford/Cambridge Expressway</w:t>
      </w:r>
    </w:p>
    <w:p w14:paraId="1863B4E5" w14:textId="5473F0D0" w:rsidR="006874F6" w:rsidRDefault="008D2392" w:rsidP="006874F6">
      <w:pPr>
        <w:rPr>
          <w:bCs/>
        </w:rPr>
      </w:pPr>
      <w:r>
        <w:rPr>
          <w:bCs/>
        </w:rPr>
        <w:t xml:space="preserve">The Chairman said that the activities of the Action Group can be followed on line at </w:t>
      </w:r>
      <w:hyperlink r:id="rId5" w:history="1">
        <w:r w:rsidRPr="0094354D">
          <w:rPr>
            <w:rStyle w:val="Hyperlink"/>
            <w:bCs/>
          </w:rPr>
          <w:t>http://www.cuddesdonanddenton.org/news-archive/884-oxford-cambridge-expressway-action-group-formed</w:t>
        </w:r>
      </w:hyperlink>
      <w:r>
        <w:rPr>
          <w:bCs/>
        </w:rPr>
        <w:t xml:space="preserve"> </w:t>
      </w:r>
    </w:p>
    <w:p w14:paraId="07801CF3" w14:textId="77777777" w:rsidR="006874F6" w:rsidRDefault="006874F6" w:rsidP="006874F6">
      <w:pPr>
        <w:rPr>
          <w:bCs/>
        </w:rPr>
      </w:pPr>
    </w:p>
    <w:p w14:paraId="0B861AAB" w14:textId="42288C7E" w:rsidR="00D24945" w:rsidRPr="006874F6" w:rsidRDefault="00D24945" w:rsidP="006874F6">
      <w:pPr>
        <w:rPr>
          <w:bCs/>
          <w:u w:val="single"/>
        </w:rPr>
      </w:pPr>
      <w:r w:rsidRPr="006874F6">
        <w:rPr>
          <w:bCs/>
          <w:u w:val="single"/>
        </w:rPr>
        <w:t>15</w:t>
      </w:r>
      <w:r w:rsidR="006874F6" w:rsidRPr="006874F6">
        <w:rPr>
          <w:bCs/>
          <w:u w:val="single"/>
        </w:rPr>
        <w:t>/3</w:t>
      </w:r>
      <w:r w:rsidRPr="006874F6">
        <w:rPr>
          <w:bCs/>
          <w:u w:val="single"/>
        </w:rPr>
        <w:tab/>
        <w:t>PAGE Report</w:t>
      </w:r>
    </w:p>
    <w:p w14:paraId="64DEC0D2" w14:textId="1E74D62B" w:rsidR="006874F6" w:rsidRDefault="008D2392" w:rsidP="00D24945">
      <w:pPr>
        <w:rPr>
          <w:bCs/>
        </w:rPr>
      </w:pPr>
      <w:r>
        <w:rPr>
          <w:bCs/>
        </w:rPr>
        <w:t>John Taylor</w:t>
      </w:r>
      <w:r w:rsidR="007B009B">
        <w:rPr>
          <w:bCs/>
        </w:rPr>
        <w:t xml:space="preserve"> i</w:t>
      </w:r>
      <w:r>
        <w:rPr>
          <w:bCs/>
        </w:rPr>
        <w:t xml:space="preserve">s not available to attend the </w:t>
      </w:r>
      <w:r w:rsidR="00D24945">
        <w:rPr>
          <w:bCs/>
        </w:rPr>
        <w:t>Annual Parish Meeting on 9</w:t>
      </w:r>
      <w:r w:rsidRPr="008D2392">
        <w:rPr>
          <w:bCs/>
          <w:vertAlign w:val="superscript"/>
        </w:rPr>
        <w:t>th</w:t>
      </w:r>
      <w:r>
        <w:rPr>
          <w:bCs/>
        </w:rPr>
        <w:t xml:space="preserve"> May </w:t>
      </w:r>
      <w:r w:rsidR="007B009B">
        <w:rPr>
          <w:bCs/>
        </w:rPr>
        <w:t xml:space="preserve">and so </w:t>
      </w:r>
      <w:r>
        <w:rPr>
          <w:bCs/>
        </w:rPr>
        <w:t>PAGE will be represented by R</w:t>
      </w:r>
      <w:r w:rsidR="007B009B">
        <w:rPr>
          <w:bCs/>
        </w:rPr>
        <w:t>o</w:t>
      </w:r>
      <w:r>
        <w:rPr>
          <w:bCs/>
        </w:rPr>
        <w:t>b Marsh</w:t>
      </w:r>
      <w:r w:rsidR="007B009B">
        <w:rPr>
          <w:bCs/>
        </w:rPr>
        <w:t>.</w:t>
      </w:r>
    </w:p>
    <w:p w14:paraId="77916FE9" w14:textId="77777777" w:rsidR="006874F6" w:rsidRDefault="006874F6" w:rsidP="00D24945">
      <w:pPr>
        <w:rPr>
          <w:bCs/>
        </w:rPr>
      </w:pPr>
    </w:p>
    <w:p w14:paraId="6F791789" w14:textId="28A28914" w:rsidR="00D24945" w:rsidRPr="006874F6" w:rsidRDefault="00D24945" w:rsidP="00D24945">
      <w:pPr>
        <w:rPr>
          <w:bCs/>
          <w:u w:val="single"/>
        </w:rPr>
      </w:pPr>
      <w:r w:rsidRPr="006874F6">
        <w:rPr>
          <w:bCs/>
          <w:u w:val="single"/>
        </w:rPr>
        <w:t>16</w:t>
      </w:r>
      <w:r w:rsidR="006874F6" w:rsidRPr="006874F6">
        <w:rPr>
          <w:bCs/>
          <w:u w:val="single"/>
        </w:rPr>
        <w:t>/3</w:t>
      </w:r>
      <w:r w:rsidRPr="006874F6">
        <w:rPr>
          <w:bCs/>
          <w:u w:val="single"/>
        </w:rPr>
        <w:tab/>
        <w:t>Village Mapping and other software systems</w:t>
      </w:r>
    </w:p>
    <w:p w14:paraId="2C27774E" w14:textId="0662CA64" w:rsidR="00D24945" w:rsidRDefault="007B009B" w:rsidP="00D24945">
      <w:pPr>
        <w:rPr>
          <w:bCs/>
        </w:rPr>
      </w:pPr>
      <w:r>
        <w:rPr>
          <w:bCs/>
        </w:rPr>
        <w:t xml:space="preserve">Village webmaster </w:t>
      </w:r>
      <w:r w:rsidR="00D24945">
        <w:rPr>
          <w:bCs/>
        </w:rPr>
        <w:t>Dan Duke and</w:t>
      </w:r>
      <w:r>
        <w:rPr>
          <w:bCs/>
        </w:rPr>
        <w:t xml:space="preserve"> the </w:t>
      </w:r>
      <w:r w:rsidR="00D24945">
        <w:rPr>
          <w:bCs/>
        </w:rPr>
        <w:t xml:space="preserve">Clerk </w:t>
      </w:r>
      <w:r>
        <w:rPr>
          <w:bCs/>
        </w:rPr>
        <w:t xml:space="preserve">are </w:t>
      </w:r>
      <w:r w:rsidR="00D24945">
        <w:rPr>
          <w:bCs/>
        </w:rPr>
        <w:t>looking at various mapping software packages including</w:t>
      </w:r>
      <w:r>
        <w:rPr>
          <w:bCs/>
        </w:rPr>
        <w:t xml:space="preserve"> </w:t>
      </w:r>
      <w:r w:rsidR="00D24945">
        <w:rPr>
          <w:bCs/>
        </w:rPr>
        <w:t>Parish-Online and Pear Technology with ‘Fix My Street’ a possibility</w:t>
      </w:r>
      <w:r>
        <w:rPr>
          <w:bCs/>
        </w:rPr>
        <w:t xml:space="preserve">. Cllr Lorraine Lindsay-Gale was asked to enquire whether the County Council </w:t>
      </w:r>
      <w:proofErr w:type="gramStart"/>
      <w:r>
        <w:rPr>
          <w:bCs/>
        </w:rPr>
        <w:t>is able to</w:t>
      </w:r>
      <w:proofErr w:type="gramEnd"/>
      <w:r>
        <w:rPr>
          <w:bCs/>
        </w:rPr>
        <w:t xml:space="preserve"> arrange for member parish councils to take advantage of its association with ‘Fix My Street’.</w:t>
      </w:r>
    </w:p>
    <w:p w14:paraId="76ACB5E2" w14:textId="0D460F16" w:rsidR="00D24945" w:rsidRDefault="00D24945" w:rsidP="00D24945">
      <w:pPr>
        <w:rPr>
          <w:bCs/>
        </w:rPr>
      </w:pPr>
      <w:r>
        <w:rPr>
          <w:bCs/>
        </w:rPr>
        <w:t>Some mapping ability is included in other software systems tailor</w:t>
      </w:r>
      <w:r w:rsidR="004D70DB">
        <w:rPr>
          <w:bCs/>
        </w:rPr>
        <w:t>-</w:t>
      </w:r>
      <w:r>
        <w:rPr>
          <w:bCs/>
        </w:rPr>
        <w:t>made for Parish Councils such as</w:t>
      </w:r>
      <w:r w:rsidR="007B009B">
        <w:rPr>
          <w:bCs/>
        </w:rPr>
        <w:t xml:space="preserve"> </w:t>
      </w:r>
      <w:proofErr w:type="spellStart"/>
      <w:r>
        <w:rPr>
          <w:bCs/>
        </w:rPr>
        <w:t>Rialtas</w:t>
      </w:r>
      <w:proofErr w:type="spellEnd"/>
      <w:r w:rsidR="007B009B">
        <w:rPr>
          <w:bCs/>
        </w:rPr>
        <w:t xml:space="preserve">, </w:t>
      </w:r>
      <w:proofErr w:type="spellStart"/>
      <w:r>
        <w:rPr>
          <w:bCs/>
        </w:rPr>
        <w:t>Advantedge</w:t>
      </w:r>
      <w:proofErr w:type="spellEnd"/>
      <w:r>
        <w:rPr>
          <w:bCs/>
        </w:rPr>
        <w:t xml:space="preserve"> Solutions </w:t>
      </w:r>
      <w:r w:rsidR="004D70DB">
        <w:rPr>
          <w:bCs/>
        </w:rPr>
        <w:t xml:space="preserve">and </w:t>
      </w:r>
      <w:r>
        <w:rPr>
          <w:bCs/>
        </w:rPr>
        <w:t>Scribe</w:t>
      </w:r>
      <w:r w:rsidR="003A1DC4">
        <w:rPr>
          <w:bCs/>
        </w:rPr>
        <w:t>. After reviewing these packages</w:t>
      </w:r>
      <w:r w:rsidR="000C713A">
        <w:rPr>
          <w:bCs/>
        </w:rPr>
        <w:t>,</w:t>
      </w:r>
      <w:r w:rsidR="003A1DC4">
        <w:rPr>
          <w:bCs/>
        </w:rPr>
        <w:t xml:space="preserve"> t</w:t>
      </w:r>
      <w:r w:rsidR="007B009B">
        <w:rPr>
          <w:bCs/>
        </w:rPr>
        <w:t xml:space="preserve">he Clerk aims to make </w:t>
      </w:r>
      <w:r w:rsidR="004D70DB">
        <w:rPr>
          <w:bCs/>
        </w:rPr>
        <w:t xml:space="preserve">a </w:t>
      </w:r>
      <w:r w:rsidR="007B009B">
        <w:rPr>
          <w:bCs/>
        </w:rPr>
        <w:t xml:space="preserve">recommendation early in the new Council </w:t>
      </w:r>
      <w:r>
        <w:rPr>
          <w:bCs/>
        </w:rPr>
        <w:t xml:space="preserve">Financial Year </w:t>
      </w:r>
      <w:r w:rsidR="007B009B">
        <w:rPr>
          <w:bCs/>
        </w:rPr>
        <w:t xml:space="preserve">which begins </w:t>
      </w:r>
      <w:r>
        <w:rPr>
          <w:bCs/>
        </w:rPr>
        <w:t>in April</w:t>
      </w:r>
    </w:p>
    <w:p w14:paraId="5ACAA79F" w14:textId="77777777" w:rsidR="00D24945" w:rsidRDefault="00D24945" w:rsidP="00D24945">
      <w:pPr>
        <w:rPr>
          <w:bCs/>
        </w:rPr>
      </w:pPr>
    </w:p>
    <w:p w14:paraId="6847E0B8" w14:textId="5396257A" w:rsidR="00D24945" w:rsidRPr="006874F6" w:rsidRDefault="00D24945" w:rsidP="00D24945">
      <w:pPr>
        <w:rPr>
          <w:bCs/>
          <w:u w:val="single"/>
        </w:rPr>
      </w:pPr>
      <w:r w:rsidRPr="006874F6">
        <w:rPr>
          <w:bCs/>
          <w:u w:val="single"/>
        </w:rPr>
        <w:t>17</w:t>
      </w:r>
      <w:r w:rsidR="006874F6" w:rsidRPr="006874F6">
        <w:rPr>
          <w:bCs/>
          <w:u w:val="single"/>
        </w:rPr>
        <w:t>/3</w:t>
      </w:r>
      <w:r w:rsidRPr="006874F6">
        <w:rPr>
          <w:bCs/>
          <w:u w:val="single"/>
        </w:rPr>
        <w:tab/>
        <w:t>Village Hall Development</w:t>
      </w:r>
    </w:p>
    <w:p w14:paraId="5F3A0A1C" w14:textId="77777777" w:rsidR="004D70DB" w:rsidRDefault="007B009B" w:rsidP="00D24945">
      <w:pPr>
        <w:rPr>
          <w:bCs/>
        </w:rPr>
      </w:pPr>
      <w:r>
        <w:rPr>
          <w:bCs/>
        </w:rPr>
        <w:t>Cllr Mark Williams is a Trustee of the Village Hall along with Cllrs Maurice Day and Keith Russell and the Clerk, Geoffrey Russell. Under the terms of the Trust Deed the Parish Council is the ‘Custodian Trustee’</w:t>
      </w:r>
      <w:r w:rsidR="003A1DC4">
        <w:rPr>
          <w:bCs/>
        </w:rPr>
        <w:t>. Cllr Williams</w:t>
      </w:r>
      <w:r w:rsidR="003B0643">
        <w:rPr>
          <w:bCs/>
        </w:rPr>
        <w:t>, who is also</w:t>
      </w:r>
      <w:r w:rsidR="003B0643" w:rsidRPr="003B0643">
        <w:rPr>
          <w:bCs/>
        </w:rPr>
        <w:t xml:space="preserve"> </w:t>
      </w:r>
      <w:r w:rsidR="003B0643">
        <w:rPr>
          <w:bCs/>
        </w:rPr>
        <w:t>the Honorary Treasurer of the Village Hall,</w:t>
      </w:r>
      <w:r w:rsidR="003A1DC4">
        <w:rPr>
          <w:bCs/>
        </w:rPr>
        <w:t xml:space="preserve"> explained that </w:t>
      </w:r>
      <w:proofErr w:type="gramStart"/>
      <w:r w:rsidR="003A1DC4">
        <w:rPr>
          <w:bCs/>
        </w:rPr>
        <w:t>in order to</w:t>
      </w:r>
      <w:proofErr w:type="gramEnd"/>
      <w:r w:rsidR="003A1DC4">
        <w:rPr>
          <w:bCs/>
        </w:rPr>
        <w:t xml:space="preserve"> prepare the proposed Village Hall Development Plan, it was necessary to realise that, before applications for grant aid could be made, the governance of the Village Hall must be reviewed and, where necessary, modernised. He has obtained legal advice which</w:t>
      </w:r>
      <w:r w:rsidR="004D70DB">
        <w:rPr>
          <w:bCs/>
        </w:rPr>
        <w:t xml:space="preserve"> states</w:t>
      </w:r>
      <w:r w:rsidR="003A1DC4">
        <w:rPr>
          <w:bCs/>
        </w:rPr>
        <w:t xml:space="preserve"> that the existing </w:t>
      </w:r>
      <w:r w:rsidR="004D70DB">
        <w:rPr>
          <w:bCs/>
        </w:rPr>
        <w:t xml:space="preserve">Trust </w:t>
      </w:r>
      <w:r w:rsidR="003A1DC4">
        <w:rPr>
          <w:bCs/>
        </w:rPr>
        <w:t xml:space="preserve">Deed is out of date. </w:t>
      </w:r>
    </w:p>
    <w:p w14:paraId="0B5B4FD7" w14:textId="3CD55566" w:rsidR="007B009B" w:rsidRDefault="003A1DC4" w:rsidP="00D24945">
      <w:pPr>
        <w:rPr>
          <w:bCs/>
        </w:rPr>
      </w:pPr>
      <w:r>
        <w:rPr>
          <w:bCs/>
        </w:rPr>
        <w:t>The necessary ‘Deed of Variation’ will not change the ‘spirit’ of the current charitable status which will be retained</w:t>
      </w:r>
      <w:r w:rsidR="003B0643">
        <w:rPr>
          <w:bCs/>
        </w:rPr>
        <w:t>,</w:t>
      </w:r>
      <w:r>
        <w:rPr>
          <w:bCs/>
        </w:rPr>
        <w:t xml:space="preserve"> but the Parish Council must give up its right to be appointed a Trustee. It was proposed and formally agreed by the Chairman that Dorchester on Thames Parish Council</w:t>
      </w:r>
      <w:r w:rsidR="003B0643">
        <w:rPr>
          <w:bCs/>
        </w:rPr>
        <w:t xml:space="preserve"> is willing to relinquish the requirement that it should always be required to act as a Trustee but that it retains the right to be made a trustee if the need arises.</w:t>
      </w:r>
    </w:p>
    <w:p w14:paraId="7AADCB93" w14:textId="77777777" w:rsidR="00D24945" w:rsidRDefault="00D24945" w:rsidP="00D24945">
      <w:pPr>
        <w:rPr>
          <w:bCs/>
        </w:rPr>
      </w:pPr>
    </w:p>
    <w:p w14:paraId="7867C1E2" w14:textId="5DB7538B" w:rsidR="00D24945" w:rsidRPr="006874F6" w:rsidRDefault="00D24945" w:rsidP="00D24945">
      <w:pPr>
        <w:rPr>
          <w:bCs/>
          <w:u w:val="single"/>
        </w:rPr>
      </w:pPr>
      <w:r w:rsidRPr="006874F6">
        <w:rPr>
          <w:bCs/>
          <w:u w:val="single"/>
        </w:rPr>
        <w:t>18</w:t>
      </w:r>
      <w:r w:rsidR="006874F6" w:rsidRPr="006874F6">
        <w:rPr>
          <w:bCs/>
          <w:u w:val="single"/>
        </w:rPr>
        <w:t>/3</w:t>
      </w:r>
      <w:r w:rsidRPr="006874F6">
        <w:rPr>
          <w:bCs/>
          <w:u w:val="single"/>
        </w:rPr>
        <w:tab/>
        <w:t>Commemorating 1918</w:t>
      </w:r>
    </w:p>
    <w:p w14:paraId="3F85E221" w14:textId="7572828D" w:rsidR="00D24945" w:rsidRDefault="003B0643" w:rsidP="00D24945">
      <w:pPr>
        <w:rPr>
          <w:bCs/>
        </w:rPr>
      </w:pPr>
      <w:r>
        <w:rPr>
          <w:bCs/>
        </w:rPr>
        <w:t xml:space="preserve">Following the paper that was presented to the Council </w:t>
      </w:r>
      <w:r w:rsidR="004D70DB">
        <w:rPr>
          <w:bCs/>
        </w:rPr>
        <w:t xml:space="preserve">by Cllr Russell </w:t>
      </w:r>
      <w:r>
        <w:rPr>
          <w:bCs/>
        </w:rPr>
        <w:t>at it</w:t>
      </w:r>
      <w:r w:rsidR="003F0A30">
        <w:rPr>
          <w:bCs/>
        </w:rPr>
        <w:t>s</w:t>
      </w:r>
      <w:r>
        <w:rPr>
          <w:bCs/>
        </w:rPr>
        <w:t xml:space="preserve"> previous meeting, Cllr Viviane Quirke confirmed that she is interested in becoming involved with this project. She would contact both the Rector and the Historical Society </w:t>
      </w:r>
      <w:proofErr w:type="gramStart"/>
      <w:r>
        <w:rPr>
          <w:bCs/>
        </w:rPr>
        <w:t>in order to</w:t>
      </w:r>
      <w:proofErr w:type="gramEnd"/>
      <w:r>
        <w:rPr>
          <w:bCs/>
        </w:rPr>
        <w:t xml:space="preserve"> explore the idea of setting up some joint venture activities and to see if there </w:t>
      </w:r>
      <w:r w:rsidR="009C0ED2">
        <w:rPr>
          <w:bCs/>
        </w:rPr>
        <w:t xml:space="preserve">are </w:t>
      </w:r>
      <w:r>
        <w:rPr>
          <w:bCs/>
        </w:rPr>
        <w:t>any projects which the Parish Council might wish to financ</w:t>
      </w:r>
      <w:r w:rsidR="009C0ED2">
        <w:rPr>
          <w:bCs/>
        </w:rPr>
        <w:t>e</w:t>
      </w:r>
      <w:r>
        <w:rPr>
          <w:bCs/>
        </w:rPr>
        <w:t>.</w:t>
      </w:r>
    </w:p>
    <w:p w14:paraId="15C47F9A" w14:textId="77777777" w:rsidR="00D24945" w:rsidRDefault="00D24945" w:rsidP="00D24945">
      <w:pPr>
        <w:rPr>
          <w:bCs/>
        </w:rPr>
      </w:pPr>
    </w:p>
    <w:p w14:paraId="2E5FEB06" w14:textId="19CC0F00" w:rsidR="00D24945" w:rsidRPr="006874F6" w:rsidRDefault="00D24945" w:rsidP="00D24945">
      <w:pPr>
        <w:rPr>
          <w:bCs/>
          <w:u w:val="single"/>
        </w:rPr>
      </w:pPr>
      <w:r w:rsidRPr="006874F6">
        <w:rPr>
          <w:bCs/>
          <w:u w:val="single"/>
        </w:rPr>
        <w:t>19</w:t>
      </w:r>
      <w:r w:rsidR="006874F6" w:rsidRPr="006874F6">
        <w:rPr>
          <w:bCs/>
          <w:u w:val="single"/>
        </w:rPr>
        <w:t>/3</w:t>
      </w:r>
      <w:r w:rsidRPr="006874F6">
        <w:rPr>
          <w:bCs/>
          <w:u w:val="single"/>
        </w:rPr>
        <w:tab/>
        <w:t>General Data Protection Regulation (GDPR)</w:t>
      </w:r>
    </w:p>
    <w:p w14:paraId="6C7ADFD2" w14:textId="506C8D9A" w:rsidR="00D24945" w:rsidRDefault="003B0643" w:rsidP="00D24945">
      <w:pPr>
        <w:rPr>
          <w:bCs/>
        </w:rPr>
      </w:pPr>
      <w:r>
        <w:rPr>
          <w:bCs/>
        </w:rPr>
        <w:t>The Clerk said that a ‘t</w:t>
      </w:r>
      <w:r w:rsidR="00D24945">
        <w:rPr>
          <w:bCs/>
        </w:rPr>
        <w:t xml:space="preserve">oolkit for </w:t>
      </w:r>
      <w:r>
        <w:rPr>
          <w:bCs/>
        </w:rPr>
        <w:t>parish c</w:t>
      </w:r>
      <w:r w:rsidR="00D24945">
        <w:rPr>
          <w:bCs/>
        </w:rPr>
        <w:t>ouncils</w:t>
      </w:r>
      <w:r>
        <w:rPr>
          <w:bCs/>
        </w:rPr>
        <w:t>’</w:t>
      </w:r>
      <w:r w:rsidR="00D24945">
        <w:rPr>
          <w:bCs/>
        </w:rPr>
        <w:t xml:space="preserve"> </w:t>
      </w:r>
      <w:r>
        <w:rPr>
          <w:bCs/>
        </w:rPr>
        <w:t xml:space="preserve">is </w:t>
      </w:r>
      <w:r w:rsidR="00D24945">
        <w:rPr>
          <w:bCs/>
        </w:rPr>
        <w:t xml:space="preserve">being supplied through </w:t>
      </w:r>
      <w:r>
        <w:rPr>
          <w:bCs/>
        </w:rPr>
        <w:t>the Oxfordshire Association of Local Councils</w:t>
      </w:r>
      <w:r w:rsidR="00116F6E">
        <w:rPr>
          <w:bCs/>
        </w:rPr>
        <w:t xml:space="preserve"> and the Council’s </w:t>
      </w:r>
      <w:r w:rsidR="00D24945">
        <w:rPr>
          <w:bCs/>
        </w:rPr>
        <w:t>internal auditor, Kevin Rose</w:t>
      </w:r>
      <w:r w:rsidR="00116F6E">
        <w:rPr>
          <w:bCs/>
        </w:rPr>
        <w:t>, has</w:t>
      </w:r>
      <w:r w:rsidR="00D24945">
        <w:rPr>
          <w:bCs/>
        </w:rPr>
        <w:t xml:space="preserve"> confirm</w:t>
      </w:r>
      <w:r w:rsidR="00116F6E">
        <w:rPr>
          <w:bCs/>
        </w:rPr>
        <w:t>ed</w:t>
      </w:r>
      <w:r w:rsidR="00D24945">
        <w:rPr>
          <w:bCs/>
        </w:rPr>
        <w:t xml:space="preserve"> that he can act as our independent Data Protection Officer for £70 per year.</w:t>
      </w:r>
    </w:p>
    <w:p w14:paraId="40E9623E" w14:textId="77777777" w:rsidR="00D24945" w:rsidRDefault="00D24945" w:rsidP="00D24945">
      <w:pPr>
        <w:rPr>
          <w:bCs/>
        </w:rPr>
      </w:pPr>
    </w:p>
    <w:p w14:paraId="1BA8E365" w14:textId="739E18D0" w:rsidR="00D24945" w:rsidRPr="006874F6" w:rsidRDefault="00D24945" w:rsidP="006874F6">
      <w:pPr>
        <w:rPr>
          <w:bCs/>
          <w:u w:val="single"/>
        </w:rPr>
      </w:pPr>
      <w:r w:rsidRPr="006874F6">
        <w:rPr>
          <w:bCs/>
          <w:u w:val="single"/>
        </w:rPr>
        <w:t>20</w:t>
      </w:r>
      <w:r w:rsidR="006874F6" w:rsidRPr="006874F6">
        <w:rPr>
          <w:bCs/>
          <w:u w:val="single"/>
        </w:rPr>
        <w:t>/3</w:t>
      </w:r>
      <w:r w:rsidRPr="006874F6">
        <w:rPr>
          <w:bCs/>
          <w:u w:val="single"/>
        </w:rPr>
        <w:tab/>
        <w:t xml:space="preserve">Routine Reports: </w:t>
      </w:r>
    </w:p>
    <w:p w14:paraId="51E8094F" w14:textId="48D60829" w:rsidR="00D24945" w:rsidRPr="006874F6" w:rsidRDefault="006874F6" w:rsidP="006874F6">
      <w:pPr>
        <w:rPr>
          <w:bCs/>
        </w:rPr>
      </w:pPr>
      <w:r>
        <w:rPr>
          <w:bCs/>
        </w:rPr>
        <w:t>a.</w:t>
      </w:r>
      <w:r>
        <w:rPr>
          <w:bCs/>
        </w:rPr>
        <w:tab/>
      </w:r>
      <w:r w:rsidR="00D24945" w:rsidRPr="006874F6">
        <w:rPr>
          <w:bCs/>
        </w:rPr>
        <w:t xml:space="preserve">Sports activities, Pavilion &amp; Playground; Trevor </w:t>
      </w:r>
      <w:r w:rsidR="000C713A">
        <w:rPr>
          <w:bCs/>
        </w:rPr>
        <w:t xml:space="preserve">Greenaway </w:t>
      </w:r>
      <w:r w:rsidR="00D24945" w:rsidRPr="006874F6">
        <w:rPr>
          <w:bCs/>
        </w:rPr>
        <w:t xml:space="preserve">has cleared </w:t>
      </w:r>
      <w:r w:rsidR="000C713A">
        <w:rPr>
          <w:bCs/>
        </w:rPr>
        <w:t xml:space="preserve">leaves from the </w:t>
      </w:r>
      <w:r w:rsidR="00D24945" w:rsidRPr="006874F6">
        <w:rPr>
          <w:bCs/>
        </w:rPr>
        <w:t>gutters</w:t>
      </w:r>
      <w:r w:rsidR="000C713A">
        <w:rPr>
          <w:bCs/>
        </w:rPr>
        <w:t xml:space="preserve"> and</w:t>
      </w:r>
      <w:r w:rsidR="00D24945" w:rsidRPr="006874F6">
        <w:rPr>
          <w:bCs/>
        </w:rPr>
        <w:t xml:space="preserve"> downpipes</w:t>
      </w:r>
      <w:r w:rsidR="000C713A">
        <w:rPr>
          <w:bCs/>
        </w:rPr>
        <w:t xml:space="preserve"> and</w:t>
      </w:r>
      <w:r w:rsidR="00D24945" w:rsidRPr="006874F6">
        <w:rPr>
          <w:bCs/>
        </w:rPr>
        <w:t xml:space="preserve"> moss </w:t>
      </w:r>
      <w:r w:rsidR="000C713A">
        <w:rPr>
          <w:bCs/>
        </w:rPr>
        <w:t xml:space="preserve">from the Pavilion </w:t>
      </w:r>
      <w:r w:rsidR="00D24945" w:rsidRPr="006874F6">
        <w:rPr>
          <w:bCs/>
        </w:rPr>
        <w:t>roof</w:t>
      </w:r>
      <w:r w:rsidR="000C713A">
        <w:rPr>
          <w:bCs/>
        </w:rPr>
        <w:t>.</w:t>
      </w:r>
    </w:p>
    <w:p w14:paraId="028BDA29" w14:textId="713B6EFF" w:rsidR="006874F6" w:rsidRDefault="006874F6" w:rsidP="006874F6">
      <w:pPr>
        <w:rPr>
          <w:bCs/>
        </w:rPr>
      </w:pPr>
      <w:r>
        <w:rPr>
          <w:bCs/>
        </w:rPr>
        <w:t>b.</w:t>
      </w:r>
      <w:r>
        <w:rPr>
          <w:bCs/>
        </w:rPr>
        <w:tab/>
      </w:r>
      <w:r w:rsidR="00D24945" w:rsidRPr="006874F6">
        <w:rPr>
          <w:bCs/>
        </w:rPr>
        <w:t>Footpaths;</w:t>
      </w:r>
      <w:r w:rsidR="00300B74">
        <w:rPr>
          <w:bCs/>
        </w:rPr>
        <w:t xml:space="preserve"> </w:t>
      </w:r>
      <w:r w:rsidR="000C713A">
        <w:rPr>
          <w:bCs/>
        </w:rPr>
        <w:t xml:space="preserve">Four more </w:t>
      </w:r>
      <w:r w:rsidR="00300B74">
        <w:rPr>
          <w:bCs/>
        </w:rPr>
        <w:t xml:space="preserve">dog </w:t>
      </w:r>
      <w:r w:rsidR="000C713A">
        <w:rPr>
          <w:bCs/>
        </w:rPr>
        <w:t xml:space="preserve">waste bag dispensers have been ordered and </w:t>
      </w:r>
      <w:r w:rsidR="00300B74">
        <w:rPr>
          <w:bCs/>
        </w:rPr>
        <w:t xml:space="preserve">for </w:t>
      </w:r>
      <w:r w:rsidR="000C713A">
        <w:rPr>
          <w:bCs/>
        </w:rPr>
        <w:t>fitt</w:t>
      </w:r>
      <w:r w:rsidR="00300B74">
        <w:rPr>
          <w:bCs/>
        </w:rPr>
        <w:t>ing</w:t>
      </w:r>
      <w:r w:rsidR="000C713A">
        <w:rPr>
          <w:bCs/>
        </w:rPr>
        <w:t xml:space="preserve"> during April.</w:t>
      </w:r>
    </w:p>
    <w:p w14:paraId="66BF13B8" w14:textId="703DCAC4" w:rsidR="00D24945" w:rsidRDefault="00D24945" w:rsidP="006874F6">
      <w:pPr>
        <w:rPr>
          <w:bCs/>
        </w:rPr>
      </w:pPr>
      <w:r>
        <w:rPr>
          <w:bCs/>
        </w:rPr>
        <w:t>c</w:t>
      </w:r>
      <w:r w:rsidR="006874F6">
        <w:rPr>
          <w:bCs/>
        </w:rPr>
        <w:tab/>
      </w:r>
      <w:r w:rsidRPr="00560FF8">
        <w:rPr>
          <w:bCs/>
        </w:rPr>
        <w:t>Cemetery/Closed Churchyard;</w:t>
      </w:r>
      <w:r w:rsidR="00300B74">
        <w:rPr>
          <w:bCs/>
        </w:rPr>
        <w:t xml:space="preserve"> </w:t>
      </w:r>
      <w:r w:rsidR="000C713A">
        <w:rPr>
          <w:bCs/>
        </w:rPr>
        <w:t xml:space="preserve">It was agreed that with effect from the beginning of April control of the moles in the Abbey Churchyard should be paid for on </w:t>
      </w:r>
      <w:r>
        <w:rPr>
          <w:bCs/>
        </w:rPr>
        <w:t xml:space="preserve">a quarterly contact </w:t>
      </w:r>
      <w:r w:rsidR="000C713A">
        <w:rPr>
          <w:bCs/>
        </w:rPr>
        <w:t xml:space="preserve">just </w:t>
      </w:r>
      <w:r>
        <w:rPr>
          <w:bCs/>
        </w:rPr>
        <w:t xml:space="preserve">like other </w:t>
      </w:r>
      <w:r w:rsidR="000C713A">
        <w:rPr>
          <w:bCs/>
        </w:rPr>
        <w:t>parts of the village. The c</w:t>
      </w:r>
      <w:r>
        <w:rPr>
          <w:bCs/>
        </w:rPr>
        <w:t xml:space="preserve">ost </w:t>
      </w:r>
      <w:r w:rsidR="000C713A">
        <w:rPr>
          <w:bCs/>
        </w:rPr>
        <w:t xml:space="preserve">has been </w:t>
      </w:r>
      <w:r>
        <w:rPr>
          <w:bCs/>
        </w:rPr>
        <w:t>set at £145 per quarter.</w:t>
      </w:r>
    </w:p>
    <w:p w14:paraId="7BE46716" w14:textId="58C7CA33" w:rsidR="00D24945" w:rsidRDefault="006874F6" w:rsidP="006874F6">
      <w:pPr>
        <w:rPr>
          <w:bCs/>
        </w:rPr>
      </w:pPr>
      <w:r>
        <w:rPr>
          <w:bCs/>
        </w:rPr>
        <w:t>d.</w:t>
      </w:r>
      <w:r>
        <w:rPr>
          <w:bCs/>
        </w:rPr>
        <w:tab/>
      </w:r>
      <w:r w:rsidR="00D24945" w:rsidRPr="00560FF8">
        <w:rPr>
          <w:bCs/>
        </w:rPr>
        <w:t>Allotments</w:t>
      </w:r>
    </w:p>
    <w:p w14:paraId="0453A0DF" w14:textId="52E2720B" w:rsidR="00D24945" w:rsidRDefault="000C713A" w:rsidP="00D24945">
      <w:pPr>
        <w:rPr>
          <w:bCs/>
        </w:rPr>
      </w:pPr>
      <w:r>
        <w:rPr>
          <w:bCs/>
        </w:rPr>
        <w:t>Nothing to report.</w:t>
      </w:r>
    </w:p>
    <w:p w14:paraId="5428E995" w14:textId="77777777" w:rsidR="00D24945" w:rsidRDefault="00D24945" w:rsidP="00D24945">
      <w:pPr>
        <w:rPr>
          <w:bCs/>
        </w:rPr>
      </w:pPr>
    </w:p>
    <w:p w14:paraId="4EF83B8B" w14:textId="73D4D1CB" w:rsidR="00D24945" w:rsidRPr="00D4123C" w:rsidRDefault="00D24945" w:rsidP="006874F6">
      <w:pPr>
        <w:rPr>
          <w:u w:val="single"/>
        </w:rPr>
      </w:pPr>
      <w:r w:rsidRPr="00D4123C">
        <w:rPr>
          <w:u w:val="single"/>
        </w:rPr>
        <w:t>21</w:t>
      </w:r>
      <w:r w:rsidR="006874F6" w:rsidRPr="00D4123C">
        <w:rPr>
          <w:u w:val="single"/>
        </w:rPr>
        <w:t>/3</w:t>
      </w:r>
      <w:r w:rsidRPr="00D4123C">
        <w:rPr>
          <w:u w:val="single"/>
        </w:rPr>
        <w:tab/>
        <w:t>Any Other Urgent Matters</w:t>
      </w:r>
    </w:p>
    <w:p w14:paraId="24112102" w14:textId="61EB2077" w:rsidR="00D24945" w:rsidRDefault="000C713A" w:rsidP="000C713A">
      <w:r>
        <w:t>None</w:t>
      </w:r>
    </w:p>
    <w:p w14:paraId="1FA41511" w14:textId="77777777" w:rsidR="00D24945" w:rsidRDefault="00D24945" w:rsidP="00D24945"/>
    <w:bookmarkEnd w:id="2"/>
    <w:p w14:paraId="70D587C2" w14:textId="1960FBE3" w:rsidR="00D24945" w:rsidRDefault="000C713A" w:rsidP="00D24945">
      <w:pPr>
        <w:rPr>
          <w:bCs/>
        </w:rPr>
      </w:pPr>
      <w:r>
        <w:rPr>
          <w:bCs/>
        </w:rPr>
        <w:t xml:space="preserve">The </w:t>
      </w:r>
      <w:r w:rsidR="00D24945">
        <w:rPr>
          <w:bCs/>
        </w:rPr>
        <w:t xml:space="preserve">Meeting closed at </w:t>
      </w:r>
      <w:r>
        <w:rPr>
          <w:bCs/>
        </w:rPr>
        <w:t>10.30 p.m.</w:t>
      </w:r>
    </w:p>
    <w:p w14:paraId="5FADA028" w14:textId="22E5FBAB" w:rsidR="00D24945" w:rsidRDefault="00D24945" w:rsidP="00507F6F">
      <w:pPr>
        <w:rPr>
          <w:b/>
          <w:bCs/>
        </w:rPr>
      </w:pPr>
    </w:p>
    <w:p w14:paraId="6BF4A07E" w14:textId="22BDE5A8" w:rsidR="00D24945" w:rsidRDefault="00D24945" w:rsidP="00507F6F">
      <w:pPr>
        <w:rPr>
          <w:b/>
          <w:bCs/>
        </w:rPr>
      </w:pPr>
    </w:p>
    <w:bookmarkEnd w:id="0"/>
    <w:p w14:paraId="6A201673" w14:textId="6C0A315C" w:rsidR="00D24945" w:rsidRDefault="00D24945" w:rsidP="00507F6F">
      <w:pPr>
        <w:rPr>
          <w:b/>
          <w:bCs/>
        </w:rPr>
      </w:pPr>
    </w:p>
    <w:bookmarkEnd w:id="1"/>
    <w:sectPr w:rsidR="00D24945" w:rsidSect="009954B5">
      <w:pgSz w:w="11906" w:h="16838"/>
      <w:pgMar w:top="719"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15B"/>
    <w:multiLevelType w:val="hybridMultilevel"/>
    <w:tmpl w:val="1096CB56"/>
    <w:lvl w:ilvl="0" w:tplc="545259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67ED4"/>
    <w:multiLevelType w:val="hybridMultilevel"/>
    <w:tmpl w:val="A4CA45E6"/>
    <w:lvl w:ilvl="0" w:tplc="6EB810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824A2"/>
    <w:multiLevelType w:val="hybridMultilevel"/>
    <w:tmpl w:val="2EFCF142"/>
    <w:lvl w:ilvl="0" w:tplc="0A76C97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40941"/>
    <w:multiLevelType w:val="hybridMultilevel"/>
    <w:tmpl w:val="8A345B92"/>
    <w:lvl w:ilvl="0" w:tplc="0A76C97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7A5D57"/>
    <w:multiLevelType w:val="hybridMultilevel"/>
    <w:tmpl w:val="E3E8B5DA"/>
    <w:lvl w:ilvl="0" w:tplc="F58CA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711B7BC4"/>
    <w:multiLevelType w:val="hybridMultilevel"/>
    <w:tmpl w:val="0054D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D303EE"/>
    <w:multiLevelType w:val="hybridMultilevel"/>
    <w:tmpl w:val="D53281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47F3B"/>
    <w:multiLevelType w:val="hybridMultilevel"/>
    <w:tmpl w:val="D5FC9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0"/>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2"/>
    <w:rsid w:val="0000221D"/>
    <w:rsid w:val="0001695B"/>
    <w:rsid w:val="00023E0E"/>
    <w:rsid w:val="00026B9B"/>
    <w:rsid w:val="00057BEF"/>
    <w:rsid w:val="00074E1A"/>
    <w:rsid w:val="00083212"/>
    <w:rsid w:val="00092F50"/>
    <w:rsid w:val="000A0236"/>
    <w:rsid w:val="000B00DF"/>
    <w:rsid w:val="000C713A"/>
    <w:rsid w:val="000E1FF4"/>
    <w:rsid w:val="000F1423"/>
    <w:rsid w:val="000F41B7"/>
    <w:rsid w:val="00100D90"/>
    <w:rsid w:val="0010458C"/>
    <w:rsid w:val="0011140E"/>
    <w:rsid w:val="00116F6E"/>
    <w:rsid w:val="00120E07"/>
    <w:rsid w:val="00121BCB"/>
    <w:rsid w:val="00140630"/>
    <w:rsid w:val="0014300F"/>
    <w:rsid w:val="00146B8E"/>
    <w:rsid w:val="00151388"/>
    <w:rsid w:val="00152F52"/>
    <w:rsid w:val="00180F4D"/>
    <w:rsid w:val="001A3F82"/>
    <w:rsid w:val="001C09DA"/>
    <w:rsid w:val="001D3BC2"/>
    <w:rsid w:val="001E4514"/>
    <w:rsid w:val="0020224A"/>
    <w:rsid w:val="00206524"/>
    <w:rsid w:val="00216CA4"/>
    <w:rsid w:val="0023127B"/>
    <w:rsid w:val="00241FCE"/>
    <w:rsid w:val="002638A9"/>
    <w:rsid w:val="0027641F"/>
    <w:rsid w:val="00294F50"/>
    <w:rsid w:val="002A0FD3"/>
    <w:rsid w:val="002A29B4"/>
    <w:rsid w:val="002B7E7F"/>
    <w:rsid w:val="002E7F14"/>
    <w:rsid w:val="002F7F78"/>
    <w:rsid w:val="00300B74"/>
    <w:rsid w:val="00303244"/>
    <w:rsid w:val="00311594"/>
    <w:rsid w:val="003154BF"/>
    <w:rsid w:val="00320AAD"/>
    <w:rsid w:val="00323329"/>
    <w:rsid w:val="003247A2"/>
    <w:rsid w:val="00331EF9"/>
    <w:rsid w:val="003401C2"/>
    <w:rsid w:val="00354CD2"/>
    <w:rsid w:val="003709F0"/>
    <w:rsid w:val="003765FC"/>
    <w:rsid w:val="003831A2"/>
    <w:rsid w:val="003929C8"/>
    <w:rsid w:val="00395391"/>
    <w:rsid w:val="003A1DC4"/>
    <w:rsid w:val="003A38E1"/>
    <w:rsid w:val="003A5C61"/>
    <w:rsid w:val="003B0643"/>
    <w:rsid w:val="003B6D67"/>
    <w:rsid w:val="003F0A30"/>
    <w:rsid w:val="00405A4D"/>
    <w:rsid w:val="00406EA8"/>
    <w:rsid w:val="00407003"/>
    <w:rsid w:val="00416D89"/>
    <w:rsid w:val="00417288"/>
    <w:rsid w:val="004259DD"/>
    <w:rsid w:val="00432E3D"/>
    <w:rsid w:val="004373A9"/>
    <w:rsid w:val="00443CD5"/>
    <w:rsid w:val="0045341E"/>
    <w:rsid w:val="00484906"/>
    <w:rsid w:val="00494540"/>
    <w:rsid w:val="00496CA5"/>
    <w:rsid w:val="004B1C5F"/>
    <w:rsid w:val="004B6371"/>
    <w:rsid w:val="004C41D7"/>
    <w:rsid w:val="004C54FF"/>
    <w:rsid w:val="004D70DB"/>
    <w:rsid w:val="004F162B"/>
    <w:rsid w:val="00507506"/>
    <w:rsid w:val="00507F6F"/>
    <w:rsid w:val="005109DF"/>
    <w:rsid w:val="0051790F"/>
    <w:rsid w:val="00583832"/>
    <w:rsid w:val="005864BD"/>
    <w:rsid w:val="0059343E"/>
    <w:rsid w:val="00594CD4"/>
    <w:rsid w:val="005A35A4"/>
    <w:rsid w:val="005A745C"/>
    <w:rsid w:val="005E2600"/>
    <w:rsid w:val="005E76DF"/>
    <w:rsid w:val="00635F4C"/>
    <w:rsid w:val="00670352"/>
    <w:rsid w:val="00677B88"/>
    <w:rsid w:val="00682703"/>
    <w:rsid w:val="006874F6"/>
    <w:rsid w:val="006955A8"/>
    <w:rsid w:val="006A22E2"/>
    <w:rsid w:val="006B15EF"/>
    <w:rsid w:val="006B5279"/>
    <w:rsid w:val="006B6CE7"/>
    <w:rsid w:val="006C596F"/>
    <w:rsid w:val="006E68C9"/>
    <w:rsid w:val="006E7E7E"/>
    <w:rsid w:val="006F5918"/>
    <w:rsid w:val="00706EFC"/>
    <w:rsid w:val="007333B9"/>
    <w:rsid w:val="00742910"/>
    <w:rsid w:val="0076031E"/>
    <w:rsid w:val="0076048E"/>
    <w:rsid w:val="00783777"/>
    <w:rsid w:val="00794BE9"/>
    <w:rsid w:val="00796738"/>
    <w:rsid w:val="007967E6"/>
    <w:rsid w:val="007A1B33"/>
    <w:rsid w:val="007B009B"/>
    <w:rsid w:val="007B18F4"/>
    <w:rsid w:val="007C382F"/>
    <w:rsid w:val="007D09FA"/>
    <w:rsid w:val="007F0A11"/>
    <w:rsid w:val="00800873"/>
    <w:rsid w:val="00805C05"/>
    <w:rsid w:val="0081033F"/>
    <w:rsid w:val="0081273D"/>
    <w:rsid w:val="0082231D"/>
    <w:rsid w:val="008348D3"/>
    <w:rsid w:val="008448BC"/>
    <w:rsid w:val="00852039"/>
    <w:rsid w:val="0085366D"/>
    <w:rsid w:val="00870A40"/>
    <w:rsid w:val="0089272F"/>
    <w:rsid w:val="008927E8"/>
    <w:rsid w:val="008C1DBB"/>
    <w:rsid w:val="008C5DC6"/>
    <w:rsid w:val="008D2392"/>
    <w:rsid w:val="008F1224"/>
    <w:rsid w:val="008F701C"/>
    <w:rsid w:val="00906D00"/>
    <w:rsid w:val="009211E9"/>
    <w:rsid w:val="00935E5B"/>
    <w:rsid w:val="00952A87"/>
    <w:rsid w:val="00957119"/>
    <w:rsid w:val="00962470"/>
    <w:rsid w:val="00964700"/>
    <w:rsid w:val="009678DF"/>
    <w:rsid w:val="0097308D"/>
    <w:rsid w:val="009758E7"/>
    <w:rsid w:val="009954B5"/>
    <w:rsid w:val="009B3FAB"/>
    <w:rsid w:val="009C0ED2"/>
    <w:rsid w:val="009C1D3F"/>
    <w:rsid w:val="009F5311"/>
    <w:rsid w:val="00A24250"/>
    <w:rsid w:val="00A249D9"/>
    <w:rsid w:val="00A313C0"/>
    <w:rsid w:val="00A3395F"/>
    <w:rsid w:val="00A4145C"/>
    <w:rsid w:val="00A52FB7"/>
    <w:rsid w:val="00A77E02"/>
    <w:rsid w:val="00A81200"/>
    <w:rsid w:val="00A83F35"/>
    <w:rsid w:val="00A84ED5"/>
    <w:rsid w:val="00A9562E"/>
    <w:rsid w:val="00AA14A8"/>
    <w:rsid w:val="00AA208F"/>
    <w:rsid w:val="00AB6310"/>
    <w:rsid w:val="00AE61FC"/>
    <w:rsid w:val="00AF1D5F"/>
    <w:rsid w:val="00AF41C6"/>
    <w:rsid w:val="00AF5493"/>
    <w:rsid w:val="00B13E2D"/>
    <w:rsid w:val="00B167EB"/>
    <w:rsid w:val="00B24C36"/>
    <w:rsid w:val="00B320F1"/>
    <w:rsid w:val="00B42D8E"/>
    <w:rsid w:val="00B8481C"/>
    <w:rsid w:val="00BA146D"/>
    <w:rsid w:val="00BB7607"/>
    <w:rsid w:val="00BC33FC"/>
    <w:rsid w:val="00BF61CD"/>
    <w:rsid w:val="00BF7753"/>
    <w:rsid w:val="00C04EF2"/>
    <w:rsid w:val="00C05C42"/>
    <w:rsid w:val="00C16BFE"/>
    <w:rsid w:val="00C20473"/>
    <w:rsid w:val="00C3007D"/>
    <w:rsid w:val="00C46D37"/>
    <w:rsid w:val="00C722EC"/>
    <w:rsid w:val="00C77CDD"/>
    <w:rsid w:val="00CB1E77"/>
    <w:rsid w:val="00CC39F0"/>
    <w:rsid w:val="00CD615D"/>
    <w:rsid w:val="00CD697F"/>
    <w:rsid w:val="00CD6E75"/>
    <w:rsid w:val="00D01508"/>
    <w:rsid w:val="00D13E4B"/>
    <w:rsid w:val="00D24945"/>
    <w:rsid w:val="00D343A6"/>
    <w:rsid w:val="00D35484"/>
    <w:rsid w:val="00D4123C"/>
    <w:rsid w:val="00D50B6B"/>
    <w:rsid w:val="00D64037"/>
    <w:rsid w:val="00D772E4"/>
    <w:rsid w:val="00D80D19"/>
    <w:rsid w:val="00D80DE5"/>
    <w:rsid w:val="00D958EC"/>
    <w:rsid w:val="00DA00BC"/>
    <w:rsid w:val="00DB0DF9"/>
    <w:rsid w:val="00DB6892"/>
    <w:rsid w:val="00DC60EF"/>
    <w:rsid w:val="00DF491C"/>
    <w:rsid w:val="00E013D9"/>
    <w:rsid w:val="00E17A70"/>
    <w:rsid w:val="00E21720"/>
    <w:rsid w:val="00E25A38"/>
    <w:rsid w:val="00E302FA"/>
    <w:rsid w:val="00E43F0C"/>
    <w:rsid w:val="00E46D94"/>
    <w:rsid w:val="00EB1F86"/>
    <w:rsid w:val="00EB5C2D"/>
    <w:rsid w:val="00EF4BE2"/>
    <w:rsid w:val="00F06147"/>
    <w:rsid w:val="00F33EF2"/>
    <w:rsid w:val="00F35876"/>
    <w:rsid w:val="00F37D87"/>
    <w:rsid w:val="00F80580"/>
    <w:rsid w:val="00F90928"/>
    <w:rsid w:val="00FB003A"/>
    <w:rsid w:val="00FB35FC"/>
    <w:rsid w:val="00FD261F"/>
    <w:rsid w:val="00FF0626"/>
    <w:rsid w:val="00FF4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C147"/>
  <w15:chartTrackingRefBased/>
  <w15:docId w15:val="{71F2D2C8-073C-402B-B76A-44F79708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B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4BE2"/>
    <w:pPr>
      <w:keepNext/>
      <w:outlineLvl w:val="0"/>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BE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6B15EF"/>
    <w:pPr>
      <w:ind w:left="720"/>
      <w:contextualSpacing/>
    </w:pPr>
  </w:style>
  <w:style w:type="paragraph" w:styleId="NormalWeb">
    <w:name w:val="Normal (Web)"/>
    <w:basedOn w:val="Normal"/>
    <w:uiPriority w:val="99"/>
    <w:semiHidden/>
    <w:unhideWhenUsed/>
    <w:rsid w:val="007967E6"/>
    <w:pPr>
      <w:spacing w:before="100" w:beforeAutospacing="1" w:after="100" w:afterAutospacing="1"/>
    </w:pPr>
    <w:rPr>
      <w:rFonts w:eastAsiaTheme="minorHAnsi"/>
      <w:color w:val="000000"/>
      <w:lang w:eastAsia="en-GB"/>
    </w:rPr>
  </w:style>
  <w:style w:type="paragraph" w:styleId="BalloonText">
    <w:name w:val="Balloon Text"/>
    <w:basedOn w:val="Normal"/>
    <w:link w:val="BalloonTextChar"/>
    <w:uiPriority w:val="99"/>
    <w:semiHidden/>
    <w:unhideWhenUsed/>
    <w:rsid w:val="008C1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BB"/>
    <w:rPr>
      <w:rFonts w:ascii="Segoe UI" w:eastAsia="Times New Roman" w:hAnsi="Segoe UI" w:cs="Segoe UI"/>
      <w:sz w:val="18"/>
      <w:szCs w:val="18"/>
    </w:rPr>
  </w:style>
  <w:style w:type="character" w:styleId="Hyperlink">
    <w:name w:val="Hyperlink"/>
    <w:uiPriority w:val="99"/>
    <w:rsid w:val="007A1B33"/>
    <w:rPr>
      <w:color w:val="0000FF"/>
      <w:u w:val="single"/>
    </w:rPr>
  </w:style>
  <w:style w:type="character" w:styleId="Strong">
    <w:name w:val="Strong"/>
    <w:uiPriority w:val="22"/>
    <w:qFormat/>
    <w:rsid w:val="007A1B33"/>
    <w:rPr>
      <w:b/>
      <w:bCs/>
    </w:rPr>
  </w:style>
  <w:style w:type="character" w:styleId="UnresolvedMention">
    <w:name w:val="Unresolved Mention"/>
    <w:basedOn w:val="DefaultParagraphFont"/>
    <w:uiPriority w:val="99"/>
    <w:semiHidden/>
    <w:unhideWhenUsed/>
    <w:rsid w:val="008D23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0551">
      <w:bodyDiv w:val="1"/>
      <w:marLeft w:val="0"/>
      <w:marRight w:val="0"/>
      <w:marTop w:val="0"/>
      <w:marBottom w:val="0"/>
      <w:divBdr>
        <w:top w:val="none" w:sz="0" w:space="0" w:color="auto"/>
        <w:left w:val="none" w:sz="0" w:space="0" w:color="auto"/>
        <w:bottom w:val="none" w:sz="0" w:space="0" w:color="auto"/>
        <w:right w:val="none" w:sz="0" w:space="0" w:color="auto"/>
      </w:divBdr>
    </w:div>
    <w:div w:id="207911238">
      <w:bodyDiv w:val="1"/>
      <w:marLeft w:val="0"/>
      <w:marRight w:val="0"/>
      <w:marTop w:val="0"/>
      <w:marBottom w:val="0"/>
      <w:divBdr>
        <w:top w:val="none" w:sz="0" w:space="0" w:color="auto"/>
        <w:left w:val="none" w:sz="0" w:space="0" w:color="auto"/>
        <w:bottom w:val="none" w:sz="0" w:space="0" w:color="auto"/>
        <w:right w:val="none" w:sz="0" w:space="0" w:color="auto"/>
      </w:divBdr>
    </w:div>
    <w:div w:id="548496275">
      <w:bodyDiv w:val="1"/>
      <w:marLeft w:val="0"/>
      <w:marRight w:val="0"/>
      <w:marTop w:val="0"/>
      <w:marBottom w:val="0"/>
      <w:divBdr>
        <w:top w:val="none" w:sz="0" w:space="0" w:color="auto"/>
        <w:left w:val="none" w:sz="0" w:space="0" w:color="auto"/>
        <w:bottom w:val="none" w:sz="0" w:space="0" w:color="auto"/>
        <w:right w:val="none" w:sz="0" w:space="0" w:color="auto"/>
      </w:divBdr>
    </w:div>
    <w:div w:id="1087070017">
      <w:bodyDiv w:val="1"/>
      <w:marLeft w:val="0"/>
      <w:marRight w:val="0"/>
      <w:marTop w:val="0"/>
      <w:marBottom w:val="0"/>
      <w:divBdr>
        <w:top w:val="none" w:sz="0" w:space="0" w:color="auto"/>
        <w:left w:val="none" w:sz="0" w:space="0" w:color="auto"/>
        <w:bottom w:val="none" w:sz="0" w:space="0" w:color="auto"/>
        <w:right w:val="none" w:sz="0" w:space="0" w:color="auto"/>
      </w:divBdr>
    </w:div>
    <w:div w:id="1203441937">
      <w:bodyDiv w:val="1"/>
      <w:marLeft w:val="0"/>
      <w:marRight w:val="0"/>
      <w:marTop w:val="0"/>
      <w:marBottom w:val="0"/>
      <w:divBdr>
        <w:top w:val="none" w:sz="0" w:space="0" w:color="auto"/>
        <w:left w:val="none" w:sz="0" w:space="0" w:color="auto"/>
        <w:bottom w:val="none" w:sz="0" w:space="0" w:color="auto"/>
        <w:right w:val="none" w:sz="0" w:space="0" w:color="auto"/>
      </w:divBdr>
    </w:div>
    <w:div w:id="13904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ddesdonanddenton.org/news-archive/884-oxford-cambridge-expressway-action-group-for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 Russell</cp:lastModifiedBy>
  <cp:revision>2</cp:revision>
  <cp:lastPrinted>2018-04-11T14:17:00Z</cp:lastPrinted>
  <dcterms:created xsi:type="dcterms:W3CDTF">2018-04-12T09:00:00Z</dcterms:created>
  <dcterms:modified xsi:type="dcterms:W3CDTF">2018-04-12T09:00:00Z</dcterms:modified>
</cp:coreProperties>
</file>